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5CC9" w14:textId="41CA381C" w:rsidR="002867BC" w:rsidRDefault="002867BC" w:rsidP="002867BC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                                          List do rodziców za miesiąc kwiecień. </w:t>
      </w:r>
    </w:p>
    <w:p w14:paraId="7D3D51AD" w14:textId="0E8B0505" w:rsidR="00BD69A2" w:rsidRDefault="00767A3B" w:rsidP="00BD69A2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 nami kolejny wiosenny miesiąc. </w:t>
      </w:r>
      <w:r w:rsidR="00BD69A2">
        <w:rPr>
          <w:rFonts w:ascii="Times New Roman" w:hAnsi="Times New Roman"/>
          <w:bCs/>
          <w:sz w:val="24"/>
          <w:szCs w:val="24"/>
        </w:rPr>
        <w:t xml:space="preserve">Przeczytajcie proszę, o czym rozmawialiśmy z Waszymi pociechami podczas pobytu w grupie. </w:t>
      </w:r>
    </w:p>
    <w:p w14:paraId="4BFBA6C3" w14:textId="77777777" w:rsidR="002867BC" w:rsidRDefault="002867BC" w:rsidP="00273FC1">
      <w:pPr>
        <w:spacing w:line="360" w:lineRule="auto"/>
        <w:ind w:left="0" w:firstLine="0"/>
        <w:contextualSpacing/>
        <w:rPr>
          <w:rFonts w:ascii="Times New Roman" w:hAnsi="Times New Roman"/>
          <w:b/>
          <w:color w:val="E36C0A"/>
          <w:sz w:val="24"/>
          <w:szCs w:val="24"/>
        </w:rPr>
      </w:pPr>
    </w:p>
    <w:p w14:paraId="0B0D0BC9" w14:textId="1763F836" w:rsidR="00273FC1" w:rsidRPr="00DA3A4C" w:rsidRDefault="00BA2B23" w:rsidP="00DA3A4C">
      <w:pPr>
        <w:spacing w:line="360" w:lineRule="auto"/>
        <w:ind w:left="0" w:firstLine="0"/>
        <w:contextualSpacing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="00273FC1" w:rsidRPr="00273FC1">
        <w:rPr>
          <w:rFonts w:ascii="Times New Roman" w:hAnsi="Times New Roman"/>
          <w:b/>
          <w:color w:val="0070C0"/>
          <w:sz w:val="24"/>
          <w:szCs w:val="24"/>
        </w:rPr>
        <w:t>Święta Wielkanocne</w:t>
      </w:r>
      <w:r w:rsidR="00AC0EB1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 xml:space="preserve">rozmawialiśmy głównie na temat wielkanocnych zwyczajów, symboli i potraw. Wysłuchaliśmy wiersza M. Lewickiej </w:t>
      </w:r>
      <w:r w:rsidR="00273FC1" w:rsidRPr="00273FC1">
        <w:rPr>
          <w:rFonts w:ascii="Times New Roman" w:hAnsi="Times New Roman"/>
          <w:i/>
          <w:sz w:val="24"/>
          <w:szCs w:val="24"/>
        </w:rPr>
        <w:t>Wielkanocne zajączki</w:t>
      </w:r>
      <w:r w:rsidR="00273FC1" w:rsidRPr="00273FC1">
        <w:rPr>
          <w:rFonts w:ascii="Times New Roman" w:hAnsi="Times New Roman"/>
          <w:sz w:val="24"/>
          <w:szCs w:val="24"/>
        </w:rPr>
        <w:t xml:space="preserve">. Oglądaliśmy przedmioty kojarzące się w Wielkanocą i podawaliśmy ich nazwy. Oddzielaliśmy je też od tych kojarzących się z Bożym Narodzeniem. Rozmawialiśmy o tym, jak w naszych domach przygotowujemy się do Wielkanocy i co w niej najbardziej lubimy. Słuchaliśmy utworu M. Musorgskiego </w:t>
      </w:r>
      <w:r w:rsidR="00273FC1" w:rsidRPr="00273FC1">
        <w:rPr>
          <w:rFonts w:ascii="Times New Roman" w:hAnsi="Times New Roman"/>
          <w:i/>
          <w:sz w:val="24"/>
          <w:szCs w:val="24"/>
        </w:rPr>
        <w:t>Taniec kurcząt w skorupkach</w:t>
      </w:r>
      <w:r w:rsidR="00273FC1" w:rsidRPr="00273FC1">
        <w:rPr>
          <w:rFonts w:ascii="Times New Roman" w:hAnsi="Times New Roman"/>
          <w:sz w:val="24"/>
          <w:szCs w:val="24"/>
        </w:rPr>
        <w:t>. Interpretowaliśmy go ruchem i rysowaliśmy do muzyki. Wykonaliśmy witraż w kształcie pisanki. Składaliśmy papierowe połówki pisanek w całość. Zrobiliśmy kurczaczka z papierowych kółek z kolorze żółtym. Rozmawialiśmy o tym, co tradycyjnie wkłada się do koszyczka wielkanocnego i wykonaliśmy koszyczek w ramach pracy plastycznej. Wiemy, czym jest lany poniedziałek i jakie tradycje wiążą się z tym dniem.</w:t>
      </w:r>
      <w:r w:rsidR="00DA3A4C">
        <w:rPr>
          <w:rFonts w:ascii="Times New Roman" w:hAnsi="Times New Roman"/>
          <w:b/>
          <w:color w:val="E36C0A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Badaliśmy właściwości wody i jej objętość po wlaniu do naczyń o różnej wielkości i różnych kształtach. Sprawdzaliśmy też, co tonie w wodzie, a co unosi się na jej powierzchni. Ćwiczyliśmy równowagę i zręczność podczas przenoszenia piłeczki pingpongowej na papierowym talerzyku. Zmienialiśmy kolory na rysunku według kodu. Klasyfikowaliśmy przedmioty pod względem dwóch cec</w:t>
      </w:r>
      <w:r w:rsidR="00AC0EB1">
        <w:rPr>
          <w:rFonts w:ascii="Times New Roman" w:hAnsi="Times New Roman"/>
          <w:sz w:val="24"/>
          <w:szCs w:val="24"/>
        </w:rPr>
        <w:t xml:space="preserve">h, </w:t>
      </w:r>
      <w:r w:rsidR="00273FC1" w:rsidRPr="00273FC1">
        <w:rPr>
          <w:rFonts w:ascii="Times New Roman" w:hAnsi="Times New Roman"/>
          <w:sz w:val="24"/>
          <w:szCs w:val="24"/>
        </w:rPr>
        <w:t xml:space="preserve">jako wstęp do kodowania. Podczas zabaw muzycznych i rytmicznych dostosowywaliśmy swój ruch do zmieniającego się tempa, rytmu i melodii. </w:t>
      </w:r>
    </w:p>
    <w:p w14:paraId="17DAF2A8" w14:textId="77777777" w:rsidR="00273FC1" w:rsidRPr="00273FC1" w:rsidRDefault="00273FC1" w:rsidP="00273FC1">
      <w:pPr>
        <w:pStyle w:val="Akapitzlist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23DADF1" w14:textId="4486D4B5" w:rsidR="00273FC1" w:rsidRPr="00D33BB9" w:rsidRDefault="00490A27" w:rsidP="00D33BB9">
      <w:pPr>
        <w:spacing w:line="360" w:lineRule="auto"/>
        <w:ind w:left="0" w:firstLine="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="00273FC1" w:rsidRPr="00273FC1">
        <w:rPr>
          <w:rFonts w:ascii="Times New Roman" w:hAnsi="Times New Roman"/>
          <w:b/>
          <w:color w:val="0070C0"/>
          <w:sz w:val="24"/>
          <w:szCs w:val="24"/>
        </w:rPr>
        <w:t>Praca rolnika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 xml:space="preserve">rozmawialiśmy o znaczeniu pracy rolnika dla ludzi. Utrwalaliśmy wiedzę o zwierzętach w gospodarstwie oraz ich młodych. Dowiedzieliśmy się, co rolnik robi przez cały dzień. Poznaliśmy wygląd i nazwy maszyn, których używa w swojej pracy (kombajn, traktor, siewnik, pług, brona itp.). Śpiewaliśmy piosenkę </w:t>
      </w:r>
      <w:r w:rsidR="00273FC1" w:rsidRPr="00273FC1">
        <w:rPr>
          <w:rFonts w:ascii="Times New Roman" w:hAnsi="Times New Roman"/>
          <w:i/>
          <w:sz w:val="24"/>
          <w:szCs w:val="24"/>
        </w:rPr>
        <w:t>Na podwórku</w:t>
      </w:r>
      <w:r w:rsidR="00D33BB9">
        <w:rPr>
          <w:rFonts w:ascii="Times New Roman" w:hAnsi="Times New Roman"/>
          <w:sz w:val="24"/>
          <w:szCs w:val="24"/>
        </w:rPr>
        <w:t xml:space="preserve">. </w:t>
      </w:r>
      <w:r w:rsidR="00273FC1" w:rsidRPr="00273FC1">
        <w:rPr>
          <w:rFonts w:ascii="Times New Roman" w:hAnsi="Times New Roman"/>
          <w:sz w:val="24"/>
          <w:szCs w:val="24"/>
        </w:rPr>
        <w:t>Naśladowaliśmy sposób poruszania się różnych zwierząt gospodarskich. Odgadywaliśmy, co to za zwierzę, po odgłosie, jaki wydaje. Sami staraliśmy się naśladować te odgłosy.</w:t>
      </w:r>
      <w:r w:rsidR="00D33BB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 xml:space="preserve">Na podstawie kolejnego opowiadania o Tupie dowiedzieliśmy się, czym jest gospodarstwo ekologiczne i w czym produkty ekologiczne są lepsze od innych. </w:t>
      </w:r>
      <w:r w:rsidR="00D33BB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Przeliczaliśmy i wkładaliśmy do pętli</w:t>
      </w:r>
      <w:r w:rsidR="00D33BB9">
        <w:rPr>
          <w:rFonts w:ascii="Times New Roman" w:hAnsi="Times New Roman"/>
          <w:sz w:val="24"/>
          <w:szCs w:val="24"/>
        </w:rPr>
        <w:t xml:space="preserve"> szarf</w:t>
      </w:r>
      <w:r w:rsidR="00273FC1" w:rsidRPr="00273FC1">
        <w:rPr>
          <w:rFonts w:ascii="Times New Roman" w:hAnsi="Times New Roman"/>
          <w:sz w:val="24"/>
          <w:szCs w:val="24"/>
        </w:rPr>
        <w:t xml:space="preserve"> tyle obrazków, ile oczek wypadło na kostce. Porównywaliśmy liczebność zbiorów. Dopełnialiśmy zbiory do 5 elementów. Łączyliśmy przedmioty z ich cieniami, podawaliśmy nazwy przedmiotów i wyklaskiwaliśmy liczbę sylab. Ćwiczyliśmy pamięć wzrokową i koncentrację podczas odtwarzania rytmów obrazkowych. </w:t>
      </w:r>
    </w:p>
    <w:p w14:paraId="7346EA16" w14:textId="77777777" w:rsidR="00273FC1" w:rsidRPr="00273FC1" w:rsidRDefault="00273FC1" w:rsidP="00273FC1">
      <w:p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182C5D04" w14:textId="20A296BC" w:rsidR="00273FC1" w:rsidRPr="00056F83" w:rsidRDefault="00D60AA7" w:rsidP="00056F83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 w:rsidR="00CA5D2F">
        <w:rPr>
          <w:rFonts w:ascii="Times New Roman" w:hAnsi="Times New Roman"/>
          <w:b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b/>
          <w:color w:val="0070C0"/>
          <w:sz w:val="24"/>
          <w:szCs w:val="24"/>
        </w:rPr>
        <w:t>Chronimy środowisko</w:t>
      </w:r>
      <w:r w:rsidR="00056F83">
        <w:rPr>
          <w:rFonts w:ascii="Times New Roman" w:hAnsi="Times New Roman"/>
          <w:b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najwięcej uwagi poświęciliśmy ekologii i działaniom proekologicznym. Dyskutowaliśmy o tym, dlaczego czyste środowisko jest takie ważne, jak dbać o przyrodę, dlaczego segregowanie śmieci jest istotne. Mówiliśmy o czystości powietrza.</w:t>
      </w:r>
      <w:r w:rsidR="00056F83">
        <w:rPr>
          <w:rFonts w:ascii="Times New Roman" w:hAnsi="Times New Roman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Wykonaliśmy plakat, który miał zachęcić do dbania o czystość powietrza i niedymienia (niepalenia śmieciami w piecach, ograniczenia poruszania się autem, pozbycia się nałogów typu palenie papierosów). Rozmawialiśmy o pracy wiatraków i o ekologicznych źródłach prądu. Wykonaliśmy wiatrak z kolorowych papierowych figur geometrycznych. Słuchaliśmy odgłosów lasu z nagrania i staraliśmy się je zidentyfikować. Bawiliśmy się w sklep ogrodniczy, w którym kupowaliśmy drzewa, płacąc liczmanami (fasolkami). Wysłuchiwaliśmy odgłosów leśnych zwierząt i dopasowywaliśmy je do obrazków. Rozmawialiśmy o tym, jak należy zachowywać się w lesie, a czego absolutne robić nie wolno.</w:t>
      </w:r>
      <w:r w:rsidR="00056F83">
        <w:rPr>
          <w:rFonts w:ascii="Times New Roman" w:hAnsi="Times New Roman"/>
          <w:b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Mówiliśmy o czystości zbiorników wodnych. Podczas zabawy badawczej porównywaliśmy próbki wody (z kałuży / z kranu i mineralnej).</w:t>
      </w:r>
      <w:r w:rsidR="00056F83">
        <w:rPr>
          <w:rFonts w:ascii="Times New Roman" w:hAnsi="Times New Roman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Zastanawialiśmy się, jak dbać o czystość środowiska w naszym najbliższym otoczeniu. Wiemy też, że nie wolno śmiecić, np. rzucać papierków na ziemię, należy szanować wszystkie zwierzęta i rośliny.</w:t>
      </w:r>
      <w:r w:rsidR="00056F83">
        <w:rPr>
          <w:rFonts w:ascii="Times New Roman" w:hAnsi="Times New Roman"/>
          <w:b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 xml:space="preserve">Uczyliśmy się, kim jest pracownik służb oczyszczania miasta, na czym polega jego praca i co to jest śmieciarka. Wiemy, do jakich pojemników wyrzucać dane rodzaje śmieci i ćwiczyliśmy zdobytą wiedzę w praktyce. Ćwiczyliśmy narządy artykulacyjne podczas gimnastyki buzi i języka. </w:t>
      </w:r>
    </w:p>
    <w:p w14:paraId="78F92E94" w14:textId="77777777" w:rsidR="00273FC1" w:rsidRPr="00273FC1" w:rsidRDefault="00273FC1" w:rsidP="00273FC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0125DBA" w14:textId="430B6A75" w:rsidR="00273FC1" w:rsidRPr="001C248F" w:rsidRDefault="00CA5D2F" w:rsidP="001C248F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 w:rsidR="00044179">
        <w:rPr>
          <w:rFonts w:ascii="Times New Roman" w:hAnsi="Times New Roman"/>
          <w:b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b/>
          <w:color w:val="0070C0"/>
          <w:sz w:val="24"/>
          <w:szCs w:val="24"/>
        </w:rPr>
        <w:t>Jak powstaje książka?</w:t>
      </w:r>
      <w:r w:rsidR="00F7757D">
        <w:rPr>
          <w:rFonts w:ascii="Times New Roman" w:hAnsi="Times New Roman"/>
          <w:b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>najwięcej uwagi poświęciliśmy książkom i temu, dlaczego warto je czytać. Oglądaliśmy książki z naszej przedszkolnej biblioteczki. Wiemy, że są różne typy książek (bajki, wiersze, albumy, atlasy itd.)</w:t>
      </w:r>
      <w:r w:rsidR="00FB40A1">
        <w:rPr>
          <w:rFonts w:ascii="Times New Roman" w:hAnsi="Times New Roman"/>
          <w:sz w:val="24"/>
          <w:szCs w:val="24"/>
        </w:rPr>
        <w:t xml:space="preserve">. </w:t>
      </w:r>
      <w:r w:rsidR="00273FC1" w:rsidRPr="00273FC1">
        <w:rPr>
          <w:rFonts w:ascii="Times New Roman" w:hAnsi="Times New Roman"/>
          <w:sz w:val="24"/>
          <w:szCs w:val="24"/>
        </w:rPr>
        <w:t xml:space="preserve"> Klasyfikowaliśmy książki papierowe ze względu na wielkość, grubość, kolor okładki i kształt. Za pomocą dotyku określaliśmy, które książki mają kształt prostokątów, a które kwadratów. Wskazywaliśmy podobieństwa i różnice między tymi figurami. Mówiliśmy o swoich ulubionych </w:t>
      </w:r>
      <w:r w:rsidR="00FB40A1">
        <w:rPr>
          <w:rFonts w:ascii="Times New Roman" w:hAnsi="Times New Roman"/>
          <w:sz w:val="24"/>
          <w:szCs w:val="24"/>
        </w:rPr>
        <w:t>bajkowych</w:t>
      </w:r>
      <w:r w:rsidR="00273FC1" w:rsidRPr="00273FC1">
        <w:rPr>
          <w:rFonts w:ascii="Times New Roman" w:hAnsi="Times New Roman"/>
          <w:sz w:val="24"/>
          <w:szCs w:val="24"/>
        </w:rPr>
        <w:t xml:space="preserve"> postaciach. Wspólnie ustalaliśmy zasady korzystania z przedszkolnego kącika książki. Wiemy, jak się obchodzić z książkami, by ich nie zniszczyć. Wspólnie naprawiliśmy te z nich, które uległy już zniszczeniu (skleiliśmy, obłożyliśmy w papier). Szukaliśmy i wskazywaliśmy w książkach takie elementy jak okładka, strona redakcyjna, strona tytułowa. Dowiedzieliśmy się, czym są księgarnia i biblioteka. Wiemy już, że książki można kupić lub wypożyczyć. Stworzyliśmy zakładkę do książki i wyszukiwaliśmy bajkowe postacie na obrazku, oznaczając je nalepkami. Wiemy, kim jest i czym się zajmuje pisarz. Zastanawialiśmy się, czym pisarze pisali dawniej, a jak pracują </w:t>
      </w:r>
      <w:r w:rsidR="00273FC1" w:rsidRPr="00273FC1">
        <w:rPr>
          <w:rFonts w:ascii="Times New Roman" w:hAnsi="Times New Roman"/>
          <w:sz w:val="24"/>
          <w:szCs w:val="24"/>
        </w:rPr>
        <w:lastRenderedPageBreak/>
        <w:t>dziś. Kolorowaliśmy rysunek według kodu.</w:t>
      </w:r>
      <w:r w:rsidR="001C248F">
        <w:rPr>
          <w:rFonts w:ascii="Times New Roman" w:hAnsi="Times New Roman"/>
          <w:sz w:val="24"/>
          <w:szCs w:val="24"/>
        </w:rPr>
        <w:t xml:space="preserve"> </w:t>
      </w:r>
      <w:r w:rsidR="00273FC1" w:rsidRPr="00273FC1">
        <w:rPr>
          <w:rFonts w:ascii="Times New Roman" w:hAnsi="Times New Roman"/>
          <w:sz w:val="24"/>
          <w:szCs w:val="24"/>
        </w:rPr>
        <w:t xml:space="preserve">Wyszukiwaliśmy różnice między obrazkami i dobieraliśmy w pary obrazki, których nazwy się rymują. </w:t>
      </w:r>
    </w:p>
    <w:p w14:paraId="05A3C676" w14:textId="77777777" w:rsidR="00176C61" w:rsidRDefault="00176C61" w:rsidP="00176C6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52E8B37" w14:textId="6C5AD449" w:rsidR="00176C61" w:rsidRPr="00176C61" w:rsidRDefault="00176C61" w:rsidP="00073BE5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76C61">
        <w:rPr>
          <w:rFonts w:ascii="Times New Roman" w:hAnsi="Times New Roman"/>
          <w:b/>
          <w:bCs/>
          <w:sz w:val="24"/>
          <w:szCs w:val="24"/>
        </w:rPr>
        <w:t>W ramach innych wydarzeń „Misie”:</w:t>
      </w:r>
    </w:p>
    <w:p w14:paraId="37499094" w14:textId="77777777" w:rsidR="00176C61" w:rsidRDefault="00176C61" w:rsidP="00073BE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wzięły udział w wycieczce do Państwowej Szkoły Muzycznej w Głubczycach na koncert w wykonaniu młodych artystów i absolwentów naszego przedszkola;</w:t>
      </w:r>
    </w:p>
    <w:p w14:paraId="4DB9B5AE" w14:textId="5B8C34BD" w:rsidR="00176C61" w:rsidRDefault="00176C61" w:rsidP="00073BE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B32B82">
        <w:rPr>
          <w:rFonts w:ascii="Times New Roman" w:hAnsi="Times New Roman"/>
          <w:sz w:val="24"/>
          <w:szCs w:val="24"/>
        </w:rPr>
        <w:t>poznały kolejną bajkę terapeutyczną pt.: „Chcę namalować morze”, poprzez którą poznały rozczarowanie i sytuacje, w których można jej doświadcz</w:t>
      </w:r>
      <w:r w:rsidR="00167FC5">
        <w:rPr>
          <w:rFonts w:ascii="Times New Roman" w:hAnsi="Times New Roman"/>
          <w:sz w:val="24"/>
          <w:szCs w:val="24"/>
        </w:rPr>
        <w:t>y</w:t>
      </w:r>
      <w:r w:rsidR="00B32B82">
        <w:rPr>
          <w:rFonts w:ascii="Times New Roman" w:hAnsi="Times New Roman"/>
          <w:sz w:val="24"/>
          <w:szCs w:val="24"/>
        </w:rPr>
        <w:t>ć;</w:t>
      </w:r>
    </w:p>
    <w:p w14:paraId="64744677" w14:textId="7867B190" w:rsidR="00B32B82" w:rsidRDefault="00B32B82" w:rsidP="00073BE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1863">
        <w:rPr>
          <w:rFonts w:ascii="Times New Roman" w:hAnsi="Times New Roman"/>
          <w:sz w:val="24"/>
          <w:szCs w:val="24"/>
        </w:rPr>
        <w:t xml:space="preserve">wzięły udział w spotkaniu </w:t>
      </w:r>
      <w:r w:rsidR="00B2691E">
        <w:rPr>
          <w:rFonts w:ascii="Times New Roman" w:hAnsi="Times New Roman"/>
          <w:sz w:val="24"/>
          <w:szCs w:val="24"/>
        </w:rPr>
        <w:t xml:space="preserve">z </w:t>
      </w:r>
      <w:r w:rsidR="00C71863">
        <w:rPr>
          <w:rFonts w:ascii="Times New Roman" w:hAnsi="Times New Roman"/>
          <w:sz w:val="24"/>
          <w:szCs w:val="24"/>
        </w:rPr>
        <w:t>mamą chłopca z Ukrainy, która przybliżyła dzieciom tradycje wielkanocne na Ukrainie</w:t>
      </w:r>
      <w:r w:rsidR="00B2691E">
        <w:rPr>
          <w:rFonts w:ascii="Times New Roman" w:hAnsi="Times New Roman"/>
          <w:sz w:val="24"/>
          <w:szCs w:val="24"/>
        </w:rPr>
        <w:t>;</w:t>
      </w:r>
    </w:p>
    <w:p w14:paraId="403AC5A1" w14:textId="52FD236D" w:rsidR="00B2691E" w:rsidRDefault="00B2691E" w:rsidP="00073BE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odwiedził „Wielkanocny Zając”, który był miłą niespodzianką przed Świętami Wielkanocnymi i przygotował dla dzieci różne zabawy związane z tymi świętami;</w:t>
      </w:r>
    </w:p>
    <w:p w14:paraId="3757AA02" w14:textId="7CD20225" w:rsidR="00073BE5" w:rsidRDefault="00B2691E" w:rsidP="00073BE5">
      <w:pPr>
        <w:pStyle w:val="intro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b/>
          <w:bCs/>
          <w:color w:val="1B1B1B"/>
        </w:rPr>
      </w:pPr>
      <w:r>
        <w:t xml:space="preserve">- </w:t>
      </w:r>
      <w:r w:rsidR="00737FD4">
        <w:t>obchodziły Światowy Dzień Autyzmu</w:t>
      </w:r>
      <w:r w:rsidR="00073BE5">
        <w:t xml:space="preserve"> ubran</w:t>
      </w:r>
      <w:r w:rsidR="00167FC5">
        <w:t>e</w:t>
      </w:r>
      <w:r w:rsidR="00073BE5">
        <w:t xml:space="preserve"> na niebiesko, poprzez który propagowałyśmy wśród dzieci wiedzę na temat autyzmu i budowałyśmy wrażliwość społeczną </w:t>
      </w:r>
      <w:r w:rsidR="00167FC5">
        <w:t xml:space="preserve">młodego pokolenia </w:t>
      </w:r>
      <w:r w:rsidR="00073BE5">
        <w:t xml:space="preserve">w tym zakresie. </w:t>
      </w:r>
      <w:r w:rsidR="00737FD4">
        <w:t xml:space="preserve"> </w:t>
      </w:r>
    </w:p>
    <w:p w14:paraId="767A33BD" w14:textId="77777777" w:rsidR="00737FD4" w:rsidRPr="00273FC1" w:rsidRDefault="00737FD4" w:rsidP="00176C61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898437" w14:textId="77777777" w:rsidR="001C248F" w:rsidRPr="00AC0EB1" w:rsidRDefault="001C248F" w:rsidP="001C248F">
      <w:pPr>
        <w:spacing w:line="36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zabaw i ćwiczeń dla chętnych rodziców z dziećmi:</w:t>
      </w:r>
    </w:p>
    <w:p w14:paraId="7FA21C86" w14:textId="77777777" w:rsidR="001C248F" w:rsidRPr="00AC0EB1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Rozmowy o rodzinnych tradycjach</w:t>
      </w:r>
      <w:r>
        <w:rPr>
          <w:rFonts w:ascii="Times New Roman" w:hAnsi="Times New Roman"/>
          <w:sz w:val="24"/>
          <w:szCs w:val="24"/>
        </w:rPr>
        <w:t xml:space="preserve">, świętach, urodzinach. </w:t>
      </w:r>
    </w:p>
    <w:p w14:paraId="092D4C20" w14:textId="77777777" w:rsidR="001C248F" w:rsidRPr="00273FC1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Wspólne wykonywanie potraw, wypieków</w:t>
      </w:r>
      <w:r>
        <w:rPr>
          <w:rFonts w:ascii="Times New Roman" w:hAnsi="Times New Roman"/>
          <w:sz w:val="24"/>
          <w:szCs w:val="24"/>
        </w:rPr>
        <w:t>, sałatek.</w:t>
      </w:r>
    </w:p>
    <w:p w14:paraId="29CE1C73" w14:textId="77777777" w:rsidR="001C248F" w:rsidRPr="00D33BB9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Rozmowy o różnych zawodach i ich znaczeniu dla wszystkich ludz</w:t>
      </w:r>
      <w:r>
        <w:rPr>
          <w:rFonts w:ascii="Times New Roman" w:hAnsi="Times New Roman"/>
          <w:sz w:val="24"/>
          <w:szCs w:val="24"/>
        </w:rPr>
        <w:t xml:space="preserve">i. </w:t>
      </w:r>
    </w:p>
    <w:p w14:paraId="632643CA" w14:textId="77777777" w:rsidR="001C248F" w:rsidRPr="00D33BB9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Zabawy w przeliczanie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33BB9">
        <w:rPr>
          <w:rFonts w:ascii="Times New Roman" w:hAnsi="Times New Roman"/>
          <w:sz w:val="24"/>
          <w:szCs w:val="24"/>
        </w:rPr>
        <w:t xml:space="preserve"> klasyfikowanie przedmiotów według kilku cech. </w:t>
      </w:r>
    </w:p>
    <w:p w14:paraId="4E037852" w14:textId="77777777" w:rsidR="001C248F" w:rsidRPr="00273FC1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Zabawy w wyszukiwanie rymujących się wyrazów.</w:t>
      </w:r>
    </w:p>
    <w:p w14:paraId="762BB6C1" w14:textId="77777777" w:rsidR="001C248F" w:rsidRPr="00403136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Rozmowy o tym, jak dbać o najbliższe otoczenie.</w:t>
      </w:r>
    </w:p>
    <w:p w14:paraId="060F0992" w14:textId="77777777" w:rsidR="001C248F" w:rsidRPr="00403136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Wspólne segregowanie domowych odpadów.</w:t>
      </w:r>
    </w:p>
    <w:p w14:paraId="09EED878" w14:textId="77777777" w:rsidR="001C248F" w:rsidRPr="00273FC1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Zabawy w układanie rytmów.</w:t>
      </w:r>
    </w:p>
    <w:p w14:paraId="2AF33070" w14:textId="77777777" w:rsidR="001C248F" w:rsidRPr="00403136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Zabawy w dorysowywanie brakujących elementów, np. dorysowywanie drugiego</w:t>
      </w:r>
      <w:r>
        <w:rPr>
          <w:rFonts w:ascii="Times New Roman" w:hAnsi="Times New Roman"/>
          <w:sz w:val="24"/>
          <w:szCs w:val="24"/>
        </w:rPr>
        <w:t>, takiego samego</w:t>
      </w:r>
      <w:r w:rsidRPr="00273FC1">
        <w:rPr>
          <w:rFonts w:ascii="Times New Roman" w:hAnsi="Times New Roman"/>
          <w:sz w:val="24"/>
          <w:szCs w:val="24"/>
        </w:rPr>
        <w:t xml:space="preserve"> elementu do pary. </w:t>
      </w:r>
    </w:p>
    <w:p w14:paraId="4E95FF0B" w14:textId="77777777" w:rsidR="001C248F" w:rsidRPr="00273FC1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Wizyta w księgarni lub bibliotece, zakup lub wypożyczenie wybranej książki i wspólne czytanie.</w:t>
      </w:r>
    </w:p>
    <w:p w14:paraId="6B663856" w14:textId="77777777" w:rsidR="001C248F" w:rsidRPr="00273FC1" w:rsidRDefault="001C248F" w:rsidP="001C24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73FC1">
        <w:rPr>
          <w:rFonts w:ascii="Times New Roman" w:hAnsi="Times New Roman"/>
          <w:sz w:val="24"/>
          <w:szCs w:val="24"/>
        </w:rPr>
        <w:t>Przejrzenie książek zgromadzonych w domu, wybranie tych, które są już zniszczone, i obłożenie ich kolorowym papierem.</w:t>
      </w:r>
    </w:p>
    <w:p w14:paraId="4B8C384C" w14:textId="77777777" w:rsidR="001C248F" w:rsidRPr="001C248F" w:rsidRDefault="001C248F" w:rsidP="001C24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D589B97" w14:textId="77777777" w:rsidR="001C248F" w:rsidRPr="00AA1C0E" w:rsidRDefault="001C248F" w:rsidP="001C248F">
      <w:pPr>
        <w:spacing w:line="360" w:lineRule="auto"/>
        <w:ind w:left="0" w:firstLine="709"/>
        <w:rPr>
          <w:rFonts w:cs="Calibri"/>
        </w:rPr>
      </w:pPr>
    </w:p>
    <w:p w14:paraId="2B55E3D9" w14:textId="77777777" w:rsidR="001C248F" w:rsidRPr="00D33BB9" w:rsidRDefault="001C248F" w:rsidP="001C248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207A2D" w14:textId="7777777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Dodatkowo rodzicom na grupę WhatsApp wysłałyśmy fiszki na tematy:</w:t>
      </w:r>
    </w:p>
    <w:p w14:paraId="3AFBD775" w14:textId="548865A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4679BE">
        <w:rPr>
          <w:rFonts w:ascii="Times New Roman" w:hAnsi="Times New Roman"/>
          <w:sz w:val="24"/>
          <w:szCs w:val="24"/>
        </w:rPr>
        <w:t>Jak zachęcić dziecko do mówienia</w:t>
      </w:r>
      <w:r>
        <w:rPr>
          <w:rFonts w:ascii="Times New Roman" w:hAnsi="Times New Roman"/>
          <w:sz w:val="24"/>
          <w:szCs w:val="24"/>
        </w:rPr>
        <w:t>”,</w:t>
      </w:r>
    </w:p>
    <w:p w14:paraId="5C8B4276" w14:textId="554899F6" w:rsidR="003F2D4D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990091">
        <w:rPr>
          <w:rFonts w:ascii="Times New Roman" w:hAnsi="Times New Roman"/>
          <w:sz w:val="24"/>
          <w:szCs w:val="24"/>
        </w:rPr>
        <w:t>Kiedy do logopedy?</w:t>
      </w:r>
      <w:r w:rsidR="003F2D4D">
        <w:rPr>
          <w:rFonts w:ascii="Times New Roman" w:hAnsi="Times New Roman"/>
          <w:sz w:val="24"/>
          <w:szCs w:val="24"/>
        </w:rPr>
        <w:t>”,</w:t>
      </w:r>
    </w:p>
    <w:p w14:paraId="6A856570" w14:textId="09F08C49" w:rsidR="00BD69A2" w:rsidRDefault="003F2D4D" w:rsidP="00BD69A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„Jak chronić dziecko przed </w:t>
      </w:r>
      <w:proofErr w:type="spellStart"/>
      <w:r>
        <w:rPr>
          <w:rFonts w:ascii="Times New Roman" w:hAnsi="Times New Roman"/>
          <w:sz w:val="24"/>
          <w:szCs w:val="24"/>
        </w:rPr>
        <w:t>przestymulowaniem</w:t>
      </w:r>
      <w:proofErr w:type="spellEnd"/>
      <w:r>
        <w:rPr>
          <w:rFonts w:ascii="Times New Roman" w:hAnsi="Times New Roman"/>
          <w:sz w:val="24"/>
          <w:szCs w:val="24"/>
        </w:rPr>
        <w:t>, czyli nadmiarem bodźców?</w:t>
      </w:r>
      <w:r w:rsidR="00BD69A2">
        <w:rPr>
          <w:rFonts w:ascii="Times New Roman" w:hAnsi="Times New Roman"/>
          <w:sz w:val="24"/>
          <w:szCs w:val="24"/>
        </w:rPr>
        <w:t xml:space="preserve">”. </w:t>
      </w:r>
    </w:p>
    <w:p w14:paraId="11E44734" w14:textId="7777777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9CAAE1E" w14:textId="7777777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3F866AC6" w14:textId="7777777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Dokumentacja zdjęciowa ze wszystkich wydarzeń znajduje się na stronie internetowej przedszkola, w zakładce grupy Misie. </w:t>
      </w:r>
    </w:p>
    <w:p w14:paraId="22BAF869" w14:textId="7777777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79D89CBF" w14:textId="3DDADC83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Dziękujemy wszystkim, którzy przynieśli </w:t>
      </w:r>
      <w:r w:rsidR="002C7BED">
        <w:rPr>
          <w:rFonts w:ascii="Times New Roman" w:hAnsi="Times New Roman"/>
          <w:b/>
          <w:bCs/>
          <w:sz w:val="24"/>
          <w:szCs w:val="24"/>
        </w:rPr>
        <w:t xml:space="preserve">świece na zbiórkę dla Ukrainy i wykonali kartki wielkanocne, które wraz z życzeniami powędrowały do instytucji środowiska lokalnego. </w:t>
      </w:r>
    </w:p>
    <w:p w14:paraId="06024BF8" w14:textId="77777777" w:rsidR="00BD69A2" w:rsidRDefault="00BD69A2" w:rsidP="00BD69A2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Liczymy na dalszą współpracę i pozdrawiamy: Agnieszka Biśta i Maria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Zaryczańska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212910E2" w14:textId="77777777" w:rsidR="00BD69A2" w:rsidRDefault="00BD69A2" w:rsidP="00BD69A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3F7972E3" w14:textId="5DD2A03A" w:rsidR="00BD69A2" w:rsidRDefault="002C7BED" w:rsidP="00BD69A2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BD69A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="00BD69A2">
        <w:rPr>
          <w:rFonts w:ascii="Times New Roman" w:hAnsi="Times New Roman"/>
          <w:b/>
          <w:sz w:val="24"/>
          <w:szCs w:val="24"/>
        </w:rPr>
        <w:t xml:space="preserve">.2023r. </w:t>
      </w:r>
    </w:p>
    <w:p w14:paraId="5590A61F" w14:textId="26536C1A" w:rsidR="00273FC1" w:rsidRPr="001C248F" w:rsidRDefault="00273FC1" w:rsidP="001C248F">
      <w:pPr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14:paraId="6E47F4F7" w14:textId="4D941C7A" w:rsidR="00273FC1" w:rsidRPr="00AA1C0E" w:rsidRDefault="00273FC1" w:rsidP="00273FC1">
      <w:pPr>
        <w:pStyle w:val="Akapitzlist"/>
        <w:spacing w:line="360" w:lineRule="auto"/>
        <w:ind w:left="0" w:firstLine="709"/>
        <w:rPr>
          <w:rFonts w:cs="Calibri"/>
        </w:rPr>
      </w:pPr>
      <w:r w:rsidRPr="00AA1C0E">
        <w:rPr>
          <w:rFonts w:cs="Calibri"/>
          <w:color w:val="E36C0A"/>
        </w:rPr>
        <w:br w:type="page"/>
      </w:r>
    </w:p>
    <w:p w14:paraId="7B3CFA49" w14:textId="77777777" w:rsidR="00273FC1" w:rsidRPr="00AA1C0E" w:rsidRDefault="00273FC1" w:rsidP="00273FC1">
      <w:pPr>
        <w:pStyle w:val="Akapitzlist"/>
        <w:spacing w:line="360" w:lineRule="auto"/>
        <w:ind w:left="0" w:firstLine="709"/>
        <w:rPr>
          <w:rFonts w:cs="Calibri"/>
        </w:rPr>
      </w:pPr>
    </w:p>
    <w:p w14:paraId="6D5ABB27" w14:textId="77777777" w:rsidR="00273FC1" w:rsidRPr="00AA1C0E" w:rsidRDefault="00273FC1" w:rsidP="00273FC1">
      <w:pPr>
        <w:pStyle w:val="Akapitzlist"/>
        <w:spacing w:line="360" w:lineRule="auto"/>
        <w:ind w:left="0" w:firstLine="709"/>
        <w:rPr>
          <w:rFonts w:cs="Calibri"/>
        </w:rPr>
      </w:pPr>
    </w:p>
    <w:p w14:paraId="4CCABD7B" w14:textId="77777777" w:rsidR="00273FC1" w:rsidRPr="00AA1C0E" w:rsidRDefault="00273FC1" w:rsidP="00273FC1">
      <w:pPr>
        <w:pStyle w:val="Akapitzlist"/>
        <w:spacing w:line="360" w:lineRule="auto"/>
        <w:ind w:left="0" w:firstLine="709"/>
        <w:rPr>
          <w:rFonts w:cs="Calibri"/>
        </w:rPr>
      </w:pPr>
    </w:p>
    <w:p w14:paraId="18D3EA55" w14:textId="77777777" w:rsidR="00273FC1" w:rsidRPr="00AA1C0E" w:rsidRDefault="00273FC1" w:rsidP="00273FC1">
      <w:pPr>
        <w:pStyle w:val="Akapitzlist"/>
        <w:spacing w:line="360" w:lineRule="auto"/>
        <w:ind w:left="0" w:firstLine="709"/>
        <w:rPr>
          <w:rFonts w:cs="Calibri"/>
        </w:rPr>
      </w:pPr>
    </w:p>
    <w:p w14:paraId="14D17FC5" w14:textId="77777777" w:rsidR="00273FC1" w:rsidRPr="00AA1C0E" w:rsidRDefault="00273FC1" w:rsidP="00273FC1">
      <w:pPr>
        <w:pStyle w:val="Akapitzlist"/>
        <w:spacing w:line="360" w:lineRule="auto"/>
        <w:ind w:left="0" w:firstLine="709"/>
        <w:rPr>
          <w:rFonts w:cs="Calibri"/>
        </w:rPr>
      </w:pPr>
    </w:p>
    <w:p w14:paraId="13F4A4C9" w14:textId="441F6795" w:rsidR="000E0D18" w:rsidRDefault="00273FC1" w:rsidP="00273FC1">
      <w:r w:rsidRPr="00AA1C0E">
        <w:rPr>
          <w:rFonts w:cs="Calibri"/>
        </w:rPr>
        <w:br w:type="page"/>
      </w:r>
      <w:r w:rsidRPr="00AA1C0E">
        <w:rPr>
          <w:rFonts w:cs="Calibri"/>
          <w:b/>
          <w:color w:val="E36C0A"/>
        </w:rPr>
        <w:lastRenderedPageBreak/>
        <w:br w:type="page"/>
      </w:r>
    </w:p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F6D"/>
    <w:multiLevelType w:val="hybridMultilevel"/>
    <w:tmpl w:val="A8AAF1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EA28E8"/>
    <w:multiLevelType w:val="hybridMultilevel"/>
    <w:tmpl w:val="176E26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9F724B"/>
    <w:multiLevelType w:val="hybridMultilevel"/>
    <w:tmpl w:val="0802AA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9B20E4F"/>
    <w:multiLevelType w:val="hybridMultilevel"/>
    <w:tmpl w:val="22FA5C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9948504">
    <w:abstractNumId w:val="3"/>
  </w:num>
  <w:num w:numId="2" w16cid:durableId="302778070">
    <w:abstractNumId w:val="1"/>
  </w:num>
  <w:num w:numId="3" w16cid:durableId="2073962849">
    <w:abstractNumId w:val="4"/>
  </w:num>
  <w:num w:numId="4" w16cid:durableId="6414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C1"/>
    <w:rsid w:val="00044179"/>
    <w:rsid w:val="00056F83"/>
    <w:rsid w:val="00073BE5"/>
    <w:rsid w:val="000A7BA5"/>
    <w:rsid w:val="000E164C"/>
    <w:rsid w:val="001078B5"/>
    <w:rsid w:val="00167FC5"/>
    <w:rsid w:val="00176C61"/>
    <w:rsid w:val="001C248F"/>
    <w:rsid w:val="00210CFD"/>
    <w:rsid w:val="00273FC1"/>
    <w:rsid w:val="002867BC"/>
    <w:rsid w:val="002C7BED"/>
    <w:rsid w:val="003D2A54"/>
    <w:rsid w:val="003F2D4D"/>
    <w:rsid w:val="00403136"/>
    <w:rsid w:val="004679BE"/>
    <w:rsid w:val="004900DF"/>
    <w:rsid w:val="00490A27"/>
    <w:rsid w:val="00737FD4"/>
    <w:rsid w:val="00767A3B"/>
    <w:rsid w:val="00895554"/>
    <w:rsid w:val="0092448D"/>
    <w:rsid w:val="00990091"/>
    <w:rsid w:val="00AC0EB1"/>
    <w:rsid w:val="00B2691E"/>
    <w:rsid w:val="00B32B82"/>
    <w:rsid w:val="00BA2B23"/>
    <w:rsid w:val="00BD69A2"/>
    <w:rsid w:val="00C71863"/>
    <w:rsid w:val="00CA5D2F"/>
    <w:rsid w:val="00D33BB9"/>
    <w:rsid w:val="00D60AA7"/>
    <w:rsid w:val="00DA3A4C"/>
    <w:rsid w:val="00F7757D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9B22"/>
  <w15:chartTrackingRefBased/>
  <w15:docId w15:val="{24DC0960-47E7-4259-A7C9-A548F50F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FC1"/>
    <w:pPr>
      <w:spacing w:after="0" w:line="240" w:lineRule="auto"/>
      <w:ind w:left="641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FC1"/>
    <w:pPr>
      <w:ind w:left="720"/>
      <w:contextualSpacing/>
    </w:pPr>
  </w:style>
  <w:style w:type="paragraph" w:customStyle="1" w:styleId="intro">
    <w:name w:val="intro"/>
    <w:basedOn w:val="Normalny"/>
    <w:rsid w:val="00073BE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47</cp:revision>
  <dcterms:created xsi:type="dcterms:W3CDTF">2023-05-06T11:29:00Z</dcterms:created>
  <dcterms:modified xsi:type="dcterms:W3CDTF">2023-05-08T18:02:00Z</dcterms:modified>
</cp:coreProperties>
</file>