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E05C" w14:textId="77777777" w:rsidR="003E702A" w:rsidRDefault="001F1856">
      <w:r>
        <w:rPr>
          <w:rFonts w:cs="Calibri"/>
          <w:b/>
        </w:rPr>
        <w:t xml:space="preserve">List 3. </w:t>
      </w:r>
    </w:p>
    <w:p w14:paraId="4A48F33A" w14:textId="77777777" w:rsidR="003E702A" w:rsidRDefault="003E702A">
      <w:pPr>
        <w:rPr>
          <w:rFonts w:cs="Calibri"/>
        </w:rPr>
      </w:pPr>
    </w:p>
    <w:p w14:paraId="6BA7CEAF" w14:textId="77777777" w:rsidR="003E702A" w:rsidRDefault="001F1856">
      <w:pPr>
        <w:ind w:firstLine="284"/>
        <w:rPr>
          <w:b/>
          <w:bCs/>
        </w:rPr>
      </w:pPr>
      <w:r>
        <w:rPr>
          <w:rFonts w:cs="Calibri"/>
          <w:b/>
          <w:bCs/>
        </w:rPr>
        <w:t>Szanowni Rodzice!</w:t>
      </w:r>
    </w:p>
    <w:p w14:paraId="1FB10EE1" w14:textId="77777777" w:rsidR="003E702A" w:rsidRDefault="003E702A">
      <w:pPr>
        <w:ind w:firstLine="284"/>
        <w:rPr>
          <w:rFonts w:cs="Calibri"/>
        </w:rPr>
      </w:pPr>
    </w:p>
    <w:p w14:paraId="66949897" w14:textId="77777777" w:rsidR="003E702A" w:rsidRDefault="001F1856">
      <w:pPr>
        <w:ind w:firstLine="284"/>
      </w:pPr>
      <w:r>
        <w:rPr>
          <w:rFonts w:cs="Calibri"/>
        </w:rPr>
        <w:t xml:space="preserve">W minionych dwóch tygodniach kontynuowaliśmy rozmowy na temat wartości jaką jest pracowitość. Skoncentrowaliśmy się na przygotowaniach człowieka do zimy – sposobach przetwarzania i przechowywania owoców, warzyw, grzybów i innych darów jesieni. Degustowaliśmy przetwory: dżemy, soki, owoce, ogórki kiszone i ogórki konserwowe. Dzieci szukały w najbliższym otoczeniu postaci oraz bohaterów opowiadań charakteryzujących się pracowitością. </w:t>
      </w:r>
    </w:p>
    <w:p w14:paraId="6DAEC44D" w14:textId="77777777" w:rsidR="003E702A" w:rsidRDefault="001F1856">
      <w:pPr>
        <w:ind w:firstLine="284"/>
      </w:pPr>
      <w:r>
        <w:rPr>
          <w:rFonts w:cs="Calibri"/>
        </w:rPr>
        <w:t xml:space="preserve">Dodatkowo rozmawialiśmy o miłości do ojczyzny w kontekście lokalnym – naszej miejscowości i regionu. Przypominaliśmy sobie nasze adresy zamieszkania oraz zasady podawania ich obcym osobom. Rozpoznawaliśmy na obrazkach i ilustracjach lokalne urzędy, pomniki oraz ważne miejsca użyteczności publicznej w naszym mieście. Dzieci poznały kilka strojów i tańców ludowych z różnych regionów Polski. </w:t>
      </w:r>
    </w:p>
    <w:p w14:paraId="64ADA9F1" w14:textId="77777777" w:rsidR="003E702A" w:rsidRDefault="003E702A">
      <w:pPr>
        <w:rPr>
          <w:rFonts w:cs="Calibri"/>
        </w:rPr>
      </w:pPr>
    </w:p>
    <w:p w14:paraId="755D7902" w14:textId="5768C703" w:rsidR="003E702A" w:rsidRDefault="001F1856">
      <w:pPr>
        <w:ind w:firstLine="284"/>
        <w:rPr>
          <w:b/>
          <w:bCs/>
        </w:rPr>
      </w:pPr>
      <w:r>
        <w:rPr>
          <w:rFonts w:cs="Calibri"/>
          <w:b/>
          <w:bCs/>
        </w:rPr>
        <w:t xml:space="preserve">Przedszkolaki poznały głoski: </w:t>
      </w:r>
      <w:r>
        <w:rPr>
          <w:rFonts w:cs="Calibri"/>
          <w:b/>
          <w:bCs/>
          <w:i/>
        </w:rPr>
        <w:t xml:space="preserve">i, d </w:t>
      </w:r>
      <w:r>
        <w:rPr>
          <w:rFonts w:cs="Calibri"/>
          <w:b/>
          <w:bCs/>
        </w:rPr>
        <w:t>. Wyszukiwały głoski w wyrazach zawierających poznane w przedszkolu litery. Czytały globalnie wyraz</w:t>
      </w:r>
      <w:r w:rsidR="005F42A6">
        <w:rPr>
          <w:rFonts w:cs="Calibri"/>
          <w:b/>
          <w:bCs/>
        </w:rPr>
        <w:t>y</w:t>
      </w:r>
      <w:r>
        <w:rPr>
          <w:rFonts w:cs="Calibri"/>
          <w:b/>
          <w:bCs/>
        </w:rPr>
        <w:t xml:space="preserve"> igła, dom. Przeliczały elementy w zbiorach, dodawały je i odejmowały. Poznały </w:t>
      </w:r>
      <w:r w:rsidR="007916FE">
        <w:rPr>
          <w:rFonts w:cs="Calibri"/>
          <w:b/>
          <w:bCs/>
        </w:rPr>
        <w:t>cyfr</w:t>
      </w:r>
      <w:r>
        <w:rPr>
          <w:rFonts w:cs="Calibri"/>
          <w:b/>
          <w:bCs/>
        </w:rPr>
        <w:t>ę 2 i tworzyły zbiory 2- elementowe.</w:t>
      </w:r>
    </w:p>
    <w:p w14:paraId="1DF8489A" w14:textId="77777777" w:rsidR="003E702A" w:rsidRDefault="003E702A">
      <w:pPr>
        <w:rPr>
          <w:rFonts w:cs="Calibri"/>
        </w:rPr>
      </w:pPr>
    </w:p>
    <w:p w14:paraId="5905ED9F" w14:textId="77777777" w:rsidR="003E702A" w:rsidRDefault="001F1856">
      <w:r>
        <w:rPr>
          <w:rFonts w:cs="Calibri"/>
        </w:rPr>
        <w:t xml:space="preserve">Nauczyliśmy się figur tanecznych tańca „Szewc” i piosenki „Przegoń wirusa”. </w:t>
      </w:r>
    </w:p>
    <w:p w14:paraId="5379D702" w14:textId="77777777" w:rsidR="003E702A" w:rsidRDefault="001F1856">
      <w:r>
        <w:rPr>
          <w:rFonts w:cs="Calibri"/>
        </w:rPr>
        <w:t xml:space="preserve">Wykonaliśmy z wycinanek prace plastyczne: „Wianuszek na głowę” i owoce przestrzenne „Jabłko i gruszkę”. </w:t>
      </w:r>
    </w:p>
    <w:p w14:paraId="043A574C" w14:textId="77777777" w:rsidR="003E702A" w:rsidRDefault="003E702A">
      <w:pPr>
        <w:ind w:firstLine="284"/>
        <w:rPr>
          <w:rFonts w:cs="Calibri"/>
        </w:rPr>
      </w:pPr>
    </w:p>
    <w:p w14:paraId="4D33C3D8" w14:textId="77777777" w:rsidR="003E702A" w:rsidRDefault="001F1856">
      <w:pPr>
        <w:ind w:firstLine="284"/>
      </w:pPr>
      <w:r>
        <w:rPr>
          <w:rFonts w:eastAsia="Calibri" w:cs="Calibri"/>
          <w:b/>
          <w:bCs/>
          <w:u w:val="single"/>
        </w:rPr>
        <w:t>Dobre pomys</w:t>
      </w:r>
      <w:r>
        <w:rPr>
          <w:rFonts w:eastAsia="Calibri"/>
          <w:b/>
          <w:bCs/>
          <w:u w:val="single"/>
        </w:rPr>
        <w:t>ły dla chętnych  rodziców, czyli jak spędzać czas z dzieckiem w jesienne popołudnia i wieczory:</w:t>
      </w:r>
    </w:p>
    <w:p w14:paraId="55ED0903" w14:textId="77777777" w:rsidR="003E702A" w:rsidRDefault="003E702A">
      <w:pPr>
        <w:pStyle w:val="Akapitzlist"/>
        <w:rPr>
          <w:rFonts w:cs="Calibri"/>
        </w:rPr>
      </w:pPr>
    </w:p>
    <w:p w14:paraId="017FA63D" w14:textId="77777777" w:rsidR="003E702A" w:rsidRDefault="001F1856">
      <w:pPr>
        <w:pStyle w:val="Akapitzlist"/>
        <w:numPr>
          <w:ilvl w:val="0"/>
          <w:numId w:val="1"/>
        </w:numPr>
        <w:ind w:left="284" w:hanging="284"/>
      </w:pPr>
      <w:r>
        <w:rPr>
          <w:rFonts w:cs="Calibri"/>
        </w:rPr>
        <w:t xml:space="preserve">zabawy w dzielenie wyrazów na sylaby i  składanie sylab w wyraz; </w:t>
      </w:r>
    </w:p>
    <w:p w14:paraId="19192617" w14:textId="73EC3AD2" w:rsidR="003E702A" w:rsidRDefault="001F1856">
      <w:pPr>
        <w:pStyle w:val="Akapitzlist"/>
        <w:numPr>
          <w:ilvl w:val="0"/>
          <w:numId w:val="1"/>
        </w:numPr>
        <w:ind w:left="284" w:hanging="284"/>
      </w:pPr>
      <w:r>
        <w:rPr>
          <w:rFonts w:cs="Calibri"/>
        </w:rPr>
        <w:t xml:space="preserve">odszukiwanie poznanych wyrazów – </w:t>
      </w:r>
      <w:r>
        <w:rPr>
          <w:rFonts w:cs="Calibri"/>
          <w:b/>
        </w:rPr>
        <w:t>mama</w:t>
      </w:r>
      <w:r>
        <w:rPr>
          <w:rFonts w:cs="Calibri"/>
        </w:rPr>
        <w:t xml:space="preserve">, </w:t>
      </w:r>
      <w:r>
        <w:rPr>
          <w:rFonts w:cs="Calibri"/>
          <w:b/>
        </w:rPr>
        <w:t>las</w:t>
      </w:r>
      <w:r>
        <w:rPr>
          <w:rFonts w:cs="Calibri"/>
        </w:rPr>
        <w:t xml:space="preserve">, </w:t>
      </w:r>
      <w:r>
        <w:rPr>
          <w:rFonts w:cs="Calibri"/>
          <w:b/>
        </w:rPr>
        <w:t>tata</w:t>
      </w:r>
      <w:r>
        <w:rPr>
          <w:rFonts w:cs="Calibri"/>
        </w:rPr>
        <w:t xml:space="preserve">, </w:t>
      </w:r>
      <w:r>
        <w:rPr>
          <w:rFonts w:cs="Calibri"/>
          <w:b/>
        </w:rPr>
        <w:t>igła</w:t>
      </w:r>
      <w:r>
        <w:rPr>
          <w:rFonts w:cs="Calibri"/>
        </w:rPr>
        <w:t xml:space="preserve"> w różnych tekstach; </w:t>
      </w:r>
    </w:p>
    <w:p w14:paraId="74D6EF1C" w14:textId="77777777" w:rsidR="003E702A" w:rsidRDefault="001F1856">
      <w:pPr>
        <w:pStyle w:val="Akapitzlist"/>
        <w:numPr>
          <w:ilvl w:val="0"/>
          <w:numId w:val="1"/>
        </w:numPr>
        <w:ind w:left="284" w:hanging="284"/>
      </w:pPr>
      <w:r>
        <w:rPr>
          <w:rFonts w:cs="Calibri"/>
        </w:rPr>
        <w:t xml:space="preserve">podawanie wyrazów rozpoczynających się głoskami: </w:t>
      </w:r>
      <w:r>
        <w:rPr>
          <w:rFonts w:cs="Calibri"/>
          <w:b/>
          <w:bCs/>
          <w:i/>
        </w:rPr>
        <w:t>m</w:t>
      </w:r>
      <w:r>
        <w:rPr>
          <w:rFonts w:cs="Calibri"/>
          <w:b/>
          <w:bCs/>
        </w:rPr>
        <w:t xml:space="preserve">, </w:t>
      </w:r>
      <w:r>
        <w:rPr>
          <w:rFonts w:cs="Calibri"/>
          <w:b/>
          <w:bCs/>
          <w:i/>
        </w:rPr>
        <w:t>l</w:t>
      </w:r>
      <w:r>
        <w:rPr>
          <w:rFonts w:cs="Calibri"/>
          <w:b/>
          <w:bCs/>
        </w:rPr>
        <w:t xml:space="preserve">, 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</w:rPr>
        <w:t xml:space="preserve">, </w:t>
      </w:r>
      <w:r>
        <w:rPr>
          <w:rFonts w:cs="Calibri"/>
          <w:b/>
          <w:bCs/>
          <w:i/>
        </w:rPr>
        <w:t>i;</w:t>
      </w:r>
    </w:p>
    <w:p w14:paraId="749FF7B2" w14:textId="77777777" w:rsidR="003E702A" w:rsidRDefault="001F1856">
      <w:pPr>
        <w:pStyle w:val="Akapitzlist"/>
        <w:numPr>
          <w:ilvl w:val="0"/>
          <w:numId w:val="1"/>
        </w:numPr>
        <w:ind w:left="284" w:hanging="284"/>
      </w:pPr>
      <w:r>
        <w:rPr>
          <w:rFonts w:cs="Calibri"/>
        </w:rPr>
        <w:t>przeliczanie przedmiotów w domu; segregowanie przedmiotów według określonych cech: koloru, wielkości;</w:t>
      </w:r>
    </w:p>
    <w:p w14:paraId="37EE6D43" w14:textId="77777777" w:rsidR="003E702A" w:rsidRDefault="001F1856">
      <w:pPr>
        <w:pStyle w:val="Akapitzlist"/>
        <w:numPr>
          <w:ilvl w:val="0"/>
          <w:numId w:val="1"/>
        </w:numPr>
        <w:ind w:left="284" w:hanging="284"/>
      </w:pPr>
      <w:r>
        <w:rPr>
          <w:rFonts w:cs="Calibri"/>
        </w:rPr>
        <w:t xml:space="preserve">kontynuowanie zabaw z rytmami, układanie rytmów dwu, trzy- elementowych z wybranych zabawek, kredek,  np.: kredka- klocek, kredka- klocek albo kredka- klocek- samochód, kredka- klocek- samochód, itd.; </w:t>
      </w:r>
    </w:p>
    <w:p w14:paraId="50E27815" w14:textId="77777777" w:rsidR="003E702A" w:rsidRDefault="001F1856">
      <w:pPr>
        <w:pStyle w:val="Akapitzlist"/>
        <w:numPr>
          <w:ilvl w:val="0"/>
          <w:numId w:val="1"/>
        </w:numPr>
        <w:ind w:left="284" w:hanging="284"/>
      </w:pPr>
      <w:r>
        <w:rPr>
          <w:rFonts w:cs="Calibri"/>
        </w:rPr>
        <w:t>aktywny wypoczynek – spacery na świeżym powietrzu w miarę sprzyjających warunków pogodowych.</w:t>
      </w:r>
    </w:p>
    <w:p w14:paraId="1B25A82E" w14:textId="77777777" w:rsidR="003E702A" w:rsidRDefault="003E702A">
      <w:pPr>
        <w:pStyle w:val="Akapitzlist"/>
        <w:ind w:left="284" w:hanging="284"/>
        <w:rPr>
          <w:rFonts w:cs="Calibri"/>
        </w:rPr>
      </w:pPr>
    </w:p>
    <w:p w14:paraId="1709973D" w14:textId="77777777" w:rsidR="003E702A" w:rsidRDefault="003E702A">
      <w:pPr>
        <w:spacing w:line="276" w:lineRule="auto"/>
        <w:rPr>
          <w:rFonts w:cs="Calibri"/>
          <w:b/>
        </w:rPr>
      </w:pPr>
    </w:p>
    <w:p w14:paraId="65FBB568" w14:textId="77777777" w:rsidR="003E702A" w:rsidRDefault="003E702A">
      <w:pPr>
        <w:ind w:firstLine="284"/>
        <w:rPr>
          <w:rFonts w:cs="Calibri"/>
          <w:b/>
        </w:rPr>
      </w:pPr>
    </w:p>
    <w:p w14:paraId="046B441B" w14:textId="77777777" w:rsidR="003E702A" w:rsidRDefault="003E702A">
      <w:pPr>
        <w:rPr>
          <w:rFonts w:cs="Calibri"/>
        </w:rPr>
      </w:pPr>
    </w:p>
    <w:p w14:paraId="222073D0" w14:textId="77777777" w:rsidR="003E702A" w:rsidRDefault="001F1856">
      <w:pPr>
        <w:spacing w:line="276" w:lineRule="auto"/>
      </w:pPr>
      <w:r>
        <w:br w:type="page"/>
      </w:r>
    </w:p>
    <w:p w14:paraId="5207A849" w14:textId="77777777" w:rsidR="003E702A" w:rsidRDefault="003E702A">
      <w:pPr>
        <w:spacing w:line="276" w:lineRule="auto"/>
        <w:rPr>
          <w:rFonts w:cs="Calibri"/>
          <w:b/>
        </w:rPr>
      </w:pPr>
    </w:p>
    <w:p w14:paraId="0ACFDB6E" w14:textId="77777777" w:rsidR="003E702A" w:rsidRDefault="003E702A"/>
    <w:sectPr w:rsidR="003E702A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451"/>
    <w:multiLevelType w:val="multilevel"/>
    <w:tmpl w:val="48BEF0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1C545E"/>
    <w:multiLevelType w:val="multilevel"/>
    <w:tmpl w:val="B3C62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2A"/>
    <w:rsid w:val="001F1856"/>
    <w:rsid w:val="003E702A"/>
    <w:rsid w:val="005F42A6"/>
    <w:rsid w:val="007916FE"/>
    <w:rsid w:val="00E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AFE1"/>
  <w15:docId w15:val="{605AD235-567F-4336-BC31-E31EB8EF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Biśta</cp:lastModifiedBy>
  <cp:revision>9</cp:revision>
  <dcterms:created xsi:type="dcterms:W3CDTF">2020-10-30T19:16:00Z</dcterms:created>
  <dcterms:modified xsi:type="dcterms:W3CDTF">2020-11-01T14:23:00Z</dcterms:modified>
  <dc:language>pl-PL</dc:language>
</cp:coreProperties>
</file>