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815" w:rsidRPr="004232D7" w:rsidRDefault="00CB7350" w:rsidP="00330596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pl-PL"/>
        </w:rPr>
      </w:pPr>
      <w:r w:rsidRPr="004232D7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pl-PL"/>
        </w:rPr>
        <w:t>Zabawy kształtujące i doskonalące</w:t>
      </w:r>
      <w:r w:rsidR="004232D7" w:rsidRPr="004232D7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pl-PL"/>
        </w:rPr>
        <w:t xml:space="preserve"> </w:t>
      </w:r>
      <w:r w:rsidRPr="004232D7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pl-PL"/>
        </w:rPr>
        <w:t xml:space="preserve">umiejętności matematyczne dzieci </w:t>
      </w:r>
    </w:p>
    <w:p w:rsidR="002F2815" w:rsidRDefault="00B75135" w:rsidP="00330596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5135">
        <w:rPr>
          <w:rFonts w:ascii="Times New Roman" w:hAnsi="Times New Roman" w:cs="Times New Roman"/>
          <w:sz w:val="24"/>
          <w:szCs w:val="24"/>
          <w:shd w:val="clear" w:color="auto" w:fill="FFFFFF"/>
        </w:rPr>
        <w:t>Gry matematyczne to najlepszy sposób na</w:t>
      </w:r>
      <w:r w:rsidRPr="00B751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75135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wprowadzenie dziecka w świat matematyki</w:t>
      </w:r>
      <w:r w:rsidRPr="00B75135">
        <w:rPr>
          <w:rFonts w:ascii="Times New Roman" w:hAnsi="Times New Roman" w:cs="Times New Roman"/>
          <w:sz w:val="24"/>
          <w:szCs w:val="24"/>
          <w:shd w:val="clear" w:color="auto" w:fill="FFFFFF"/>
        </w:rPr>
        <w:t>. Matematyka dla dzieci jest zabawna i pomysłowa - przekonasz się o tym</w:t>
      </w:r>
      <w:r w:rsidR="00CB735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751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bawiąc się z dzieckiem w te</w:t>
      </w:r>
      <w:r w:rsidRPr="00B751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5" w:history="1">
        <w:r w:rsidRPr="007C3776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łamigłówki matematyczne</w:t>
        </w:r>
      </w:hyperlink>
      <w:r w:rsidRPr="007C37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B75135">
        <w:rPr>
          <w:rFonts w:ascii="Times New Roman" w:hAnsi="Times New Roman" w:cs="Times New Roman"/>
          <w:sz w:val="24"/>
          <w:szCs w:val="24"/>
          <w:shd w:val="clear" w:color="auto" w:fill="FFFFFF"/>
        </w:rPr>
        <w:t>Dzieci często boją się matematyki, bo słyszą od dorosłych, że jest trudna. Jeśli jednak nie zrazisz dziecka na początku takim komunikatem, są duże szanse, że będzie lubiło matematykę, a</w:t>
      </w:r>
      <w:r w:rsidR="00CB73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75135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zadania matematyczne</w:t>
      </w:r>
      <w:r w:rsidR="00CB7350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751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75135">
        <w:rPr>
          <w:rFonts w:ascii="Times New Roman" w:hAnsi="Times New Roman" w:cs="Times New Roman"/>
          <w:sz w:val="24"/>
          <w:szCs w:val="24"/>
          <w:shd w:val="clear" w:color="auto" w:fill="FFFFFF"/>
        </w:rPr>
        <w:t>nie będą mu sprawiały problemów. Dzieci naturalnie kochają liczby i zabawę z nimi, a dodawanie i odejmowanie sprawia im przyjemność. Nic dziwnego: matematyka może sprawiać frajdę, dlatego już dziś zacznij uczyć dziecko matematyki przez zabawę i</w:t>
      </w:r>
      <w:r w:rsidRPr="00B751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" w:history="1">
        <w:r w:rsidRPr="00B7513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gry</w:t>
        </w:r>
      </w:hyperlink>
      <w:r w:rsidRPr="00B75135">
        <w:rPr>
          <w:rFonts w:ascii="Times New Roman" w:hAnsi="Times New Roman" w:cs="Times New Roman"/>
          <w:sz w:val="24"/>
          <w:szCs w:val="24"/>
          <w:shd w:val="clear" w:color="auto" w:fill="FFFFFF"/>
        </w:rPr>
        <w:t>. Do naszych</w:t>
      </w:r>
      <w:r w:rsidRPr="00B751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" w:history="1">
        <w:r w:rsidRPr="00B7513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zabaw matematycznych</w:t>
        </w:r>
      </w:hyperlink>
      <w:r w:rsidRPr="00B751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75135">
        <w:rPr>
          <w:rFonts w:ascii="Times New Roman" w:hAnsi="Times New Roman" w:cs="Times New Roman"/>
          <w:sz w:val="24"/>
          <w:szCs w:val="24"/>
          <w:shd w:val="clear" w:color="auto" w:fill="FFFFFF"/>
        </w:rPr>
        <w:t>będziesz potrzebować odrobiny czasu, kostki do gry i materiałów takich jak</w:t>
      </w:r>
      <w:r w:rsidR="00CB7350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B751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rolki po papierze, sznurki, koraliki, klej.</w:t>
      </w:r>
    </w:p>
    <w:p w:rsidR="004232D7" w:rsidRPr="002F2815" w:rsidRDefault="004232D7" w:rsidP="004232D7">
      <w:pPr>
        <w:pStyle w:val="Nagwek3"/>
        <w:shd w:val="clear" w:color="auto" w:fill="FFFFFF"/>
        <w:spacing w:before="450" w:after="300"/>
        <w:rPr>
          <w:rFonts w:ascii="Times New Roman" w:hAnsi="Times New Roman" w:cs="Times New Roman"/>
          <w:color w:val="333333"/>
          <w:spacing w:val="-15"/>
          <w:sz w:val="32"/>
          <w:szCs w:val="32"/>
        </w:rPr>
      </w:pPr>
      <w:r w:rsidRPr="002F2815">
        <w:rPr>
          <w:rFonts w:ascii="Times New Roman" w:hAnsi="Times New Roman" w:cs="Times New Roman"/>
          <w:color w:val="333333"/>
          <w:spacing w:val="-15"/>
          <w:sz w:val="32"/>
          <w:szCs w:val="32"/>
        </w:rPr>
        <w:t>4 gry matematyczne pomocne w nauce liczenia:</w:t>
      </w:r>
    </w:p>
    <w:p w:rsidR="004232D7" w:rsidRDefault="004232D7" w:rsidP="004232D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4232D7">
        <w:rPr>
          <w:rFonts w:ascii="Times New Roman" w:hAnsi="Times New Roman" w:cs="Times New Roman"/>
          <w:color w:val="333333"/>
          <w:sz w:val="24"/>
          <w:szCs w:val="24"/>
        </w:rPr>
        <w:t>Na rolki po papierze toaletowym naklej cyfry 0-9. Daj dziecku garść patyków i poproś, żeby do każdego kubeczka powstałego z rolki włożyło ich odpowiednią ilość (zgodnie z cyfrą widniejącą na karteczce).</w:t>
      </w:r>
    </w:p>
    <w:p w:rsidR="004232D7" w:rsidRPr="004232D7" w:rsidRDefault="004232D7" w:rsidP="008710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4232D7" w:rsidRDefault="004232D7" w:rsidP="004232D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4232D7">
        <w:rPr>
          <w:rFonts w:ascii="Times New Roman" w:hAnsi="Times New Roman" w:cs="Times New Roman"/>
          <w:color w:val="333333"/>
          <w:sz w:val="24"/>
          <w:szCs w:val="24"/>
        </w:rPr>
        <w:t>Narysuj na kartce ludka i umieść w nim rozrzucone losowo cyfry.</w:t>
      </w:r>
      <w:r w:rsidRPr="004232D7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hyperlink r:id="rId8" w:tgtFrame="_blank" w:history="1">
        <w:r w:rsidRPr="004232D7">
          <w:rPr>
            <w:rStyle w:val="Hipercze"/>
            <w:rFonts w:ascii="Times New Roman" w:hAnsi="Times New Roman" w:cs="Times New Roman"/>
            <w:color w:val="3897C8"/>
            <w:sz w:val="24"/>
            <w:szCs w:val="24"/>
          </w:rPr>
          <w:t>Zadanie matematyczne</w:t>
        </w:r>
      </w:hyperlink>
      <w:r w:rsidRPr="004232D7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4232D7">
        <w:rPr>
          <w:rFonts w:ascii="Times New Roman" w:hAnsi="Times New Roman" w:cs="Times New Roman"/>
          <w:color w:val="333333"/>
          <w:sz w:val="24"/>
          <w:szCs w:val="24"/>
        </w:rPr>
        <w:t>do tej zabawy jest proste. Rzucajcie kostką, a zadaniem dziecka jest</w:t>
      </w:r>
      <w:r w:rsidRPr="004232D7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4232D7">
        <w:rPr>
          <w:rStyle w:val="Pogrubienie"/>
          <w:rFonts w:ascii="Times New Roman" w:hAnsi="Times New Roman" w:cs="Times New Roman"/>
          <w:color w:val="333333"/>
          <w:sz w:val="24"/>
          <w:szCs w:val="24"/>
        </w:rPr>
        <w:t>odszukanie i zaznaczenie cyfry</w:t>
      </w:r>
      <w:r w:rsidRPr="004232D7">
        <w:rPr>
          <w:rFonts w:ascii="Times New Roman" w:hAnsi="Times New Roman" w:cs="Times New Roman"/>
          <w:color w:val="333333"/>
          <w:sz w:val="24"/>
          <w:szCs w:val="24"/>
        </w:rPr>
        <w:t>, którą pokazuje wyrzucona liczba oczek.</w:t>
      </w:r>
    </w:p>
    <w:p w:rsidR="002F2815" w:rsidRPr="004232D7" w:rsidRDefault="002F2815" w:rsidP="008710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4232D7" w:rsidRDefault="004232D7" w:rsidP="004232D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4232D7">
        <w:rPr>
          <w:rFonts w:ascii="Times New Roman" w:hAnsi="Times New Roman" w:cs="Times New Roman"/>
          <w:color w:val="333333"/>
          <w:sz w:val="24"/>
          <w:szCs w:val="24"/>
        </w:rPr>
        <w:t>Przygotuj kolorowe nitki/ rzemyki/ sznurki i doklej do nich karteczki z cyframi. Poproś dziecko o naciągnięcie na nitkę</w:t>
      </w:r>
      <w:r w:rsidRPr="004232D7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4232D7">
        <w:rPr>
          <w:rStyle w:val="Pogrubienie"/>
          <w:rFonts w:ascii="Times New Roman" w:hAnsi="Times New Roman" w:cs="Times New Roman"/>
          <w:color w:val="333333"/>
          <w:sz w:val="24"/>
          <w:szCs w:val="24"/>
        </w:rPr>
        <w:t>odpowiednią liczbę</w:t>
      </w:r>
      <w:r w:rsidRPr="004232D7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4232D7">
        <w:rPr>
          <w:rFonts w:ascii="Times New Roman" w:hAnsi="Times New Roman" w:cs="Times New Roman"/>
          <w:color w:val="333333"/>
          <w:sz w:val="24"/>
          <w:szCs w:val="24"/>
        </w:rPr>
        <w:t>oczek taką, jaką wskazuje cyfra na karteczce.</w:t>
      </w:r>
    </w:p>
    <w:p w:rsidR="004232D7" w:rsidRPr="004232D7" w:rsidRDefault="004232D7" w:rsidP="008710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4232D7" w:rsidRPr="0087105A" w:rsidRDefault="004232D7" w:rsidP="004232D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4232D7">
        <w:rPr>
          <w:rFonts w:ascii="Times New Roman" w:hAnsi="Times New Roman" w:cs="Times New Roman"/>
          <w:color w:val="333333"/>
          <w:sz w:val="24"/>
          <w:szCs w:val="24"/>
        </w:rPr>
        <w:t>Wytnij z kolorowych kartek koła i złóż je na pół. Wokół brzegów narysuj niewielkie kółeczka przypominające ząbki. Przygotuj koszyczek z połamaną na niewielkie kawałeczki kredą. Rzucajcie kostką, a zadaniem dziecka jest zapełnienie papierowej buzi tyloma ząbkami (kredami), ile wskazuje ilość oczek na kostce</w:t>
      </w:r>
      <w:r w:rsidR="0087105A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4232D7" w:rsidRDefault="002F2815" w:rsidP="00330596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Graficzna prezentacja wyżej wymienionych zabaw znajduje się na następnej stronie kartki. </w:t>
      </w:r>
    </w:p>
    <w:p w:rsidR="00B75135" w:rsidRPr="00330596" w:rsidRDefault="0087105A" w:rsidP="00330596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87105A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drawing>
          <wp:inline distT="0" distB="0" distL="0" distR="0">
            <wp:extent cx="4352925" cy="2009775"/>
            <wp:effectExtent l="19050" t="0" r="9525" b="0"/>
            <wp:docPr id="2" name="Obraz 26" descr="C:\Users\Admin\Desktop\liczenie-gra-matematyczna-nauka-liczenia-GALLERY_600-2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liczenie-gra-matematyczna-nauka-liczenia-GALLERY_600-28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96" w:rsidRDefault="00521184" w:rsidP="00330596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2118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Teraz k</w:t>
      </w:r>
      <w:r w:rsidR="00330596" w:rsidRPr="0033059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rótka prezentacja jak oswoić z maluszkami</w:t>
      </w:r>
      <w:r w:rsidR="002F281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="00330596" w:rsidRPr="0033059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kolory i liczby od 1 do 10 oraz pomysł na trening małej motoryki.</w:t>
      </w:r>
    </w:p>
    <w:p w:rsidR="002F2815" w:rsidRPr="00330596" w:rsidRDefault="002F2815" w:rsidP="00330596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30596" w:rsidRPr="00330596" w:rsidRDefault="00330596" w:rsidP="00330596">
      <w:pPr>
        <w:shd w:val="clear" w:color="auto" w:fill="FFFFFF"/>
        <w:spacing w:after="360" w:line="384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059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 naszej zabawy potrzebujemy kolorowe kartki, sznurek, klamerki oraz  kartki A4 z napisanymi cyferkami.</w:t>
      </w:r>
    </w:p>
    <w:p w:rsidR="00330596" w:rsidRPr="00330596" w:rsidRDefault="00521184" w:rsidP="00330596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Przez cały salon rozwieś</w:t>
      </w:r>
      <w:r w:rsidR="00330596" w:rsidRPr="00330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znurek, a na podłodze rozłóż</w:t>
      </w:r>
      <w:r w:rsidR="00330596" w:rsidRPr="00330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kolorowe kartki oraz klamerki.</w:t>
      </w:r>
    </w:p>
    <w:p w:rsidR="00330596" w:rsidRPr="00330596" w:rsidRDefault="00521184" w:rsidP="00330596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Wspólnie z dzieckiem nazywaj kolory, szukaj przedmiotów w waszym domu w wybranych kolorach oraz zachęć dziecko do samodzielnego</w:t>
      </w:r>
      <w:r w:rsidR="00330596" w:rsidRPr="00330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we współpracy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powieszenia\ zapięcia klamerkami kartek na w</w:t>
      </w:r>
      <w:r w:rsidR="00330596" w:rsidRPr="00330596">
        <w:rPr>
          <w:rFonts w:ascii="Times New Roman" w:eastAsia="Times New Roman" w:hAnsi="Times New Roman" w:cs="Times New Roman"/>
          <w:sz w:val="24"/>
          <w:szCs w:val="24"/>
          <w:lang w:eastAsia="pl-PL"/>
        </w:rPr>
        <w:t>aszym sznurku.</w:t>
      </w:r>
    </w:p>
    <w:p w:rsidR="00330596" w:rsidRPr="0087105A" w:rsidRDefault="00330596" w:rsidP="0087105A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0596">
        <w:rPr>
          <w:rFonts w:ascii="Times New Roman" w:eastAsia="Times New Roman" w:hAnsi="Times New Roman" w:cs="Times New Roman"/>
          <w:sz w:val="24"/>
          <w:szCs w:val="24"/>
          <w:lang w:eastAsia="pl-PL"/>
        </w:rPr>
        <w:t>Taka forma poznawania kolorów podczas zabawy doskonale pozwala je utrwalić i opanować zarówno w języku polskim jak i angielskim. Przyczepianie kartek klamerkami to idealny sposób na trening małych paluszków i dłoni.</w:t>
      </w:r>
    </w:p>
    <w:p w:rsidR="002F2815" w:rsidRDefault="00330596">
      <w:r>
        <w:rPr>
          <w:noProof/>
          <w:lang w:eastAsia="pl-PL"/>
        </w:rPr>
        <w:drawing>
          <wp:inline distT="0" distB="0" distL="0" distR="0">
            <wp:extent cx="5762625" cy="2028825"/>
            <wp:effectExtent l="19050" t="0" r="9525" b="0"/>
            <wp:docPr id="5" name="Obraz 5" descr="C:\Users\Admin\Desktop\kolory-i-liczby-2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olory-i-liczby-2-1024x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96" w:rsidRDefault="00330596">
      <w:pPr>
        <w:rPr>
          <w:rFonts w:ascii="Times New Roman" w:hAnsi="Times New Roman" w:cs="Times New Roman"/>
          <w:b/>
          <w:shd w:val="clear" w:color="auto" w:fill="FFFFFF"/>
        </w:rPr>
      </w:pPr>
      <w:r w:rsidRPr="00330596">
        <w:rPr>
          <w:rFonts w:ascii="Times New Roman" w:hAnsi="Times New Roman" w:cs="Times New Roman"/>
          <w:b/>
          <w:shd w:val="clear" w:color="auto" w:fill="FFFFFF"/>
        </w:rPr>
        <w:t>W następnym etapie kreatywne maluchy poznają cyferki.</w:t>
      </w:r>
    </w:p>
    <w:p w:rsidR="00F14FE5" w:rsidRPr="00330596" w:rsidRDefault="00F14FE5">
      <w:pPr>
        <w:rPr>
          <w:rFonts w:ascii="Times New Roman" w:hAnsi="Times New Roman" w:cs="Times New Roman"/>
          <w:b/>
          <w:shd w:val="clear" w:color="auto" w:fill="FFFFFF"/>
        </w:rPr>
      </w:pPr>
    </w:p>
    <w:p w:rsidR="00330596" w:rsidRDefault="00330596">
      <w:pPr>
        <w:rPr>
          <w:rFonts w:ascii="Arial" w:hAnsi="Arial" w:cs="Arial"/>
          <w:color w:val="444444"/>
          <w:shd w:val="clear" w:color="auto" w:fill="FFFFFF"/>
        </w:rPr>
      </w:pPr>
    </w:p>
    <w:p w:rsidR="00F14FE5" w:rsidRDefault="00330596">
      <w:r>
        <w:rPr>
          <w:noProof/>
          <w:lang w:eastAsia="pl-PL"/>
        </w:rPr>
        <w:drawing>
          <wp:inline distT="0" distB="0" distL="0" distR="0">
            <wp:extent cx="5762625" cy="2390775"/>
            <wp:effectExtent l="19050" t="0" r="0" b="0"/>
            <wp:docPr id="6" name="Obraz 6" descr="C:\Users\Admin\Desktop\kolory-i-liczby-3-1024x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kolory-i-liczby-3-1024x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96" w:rsidRPr="004C57CC" w:rsidRDefault="00330596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C57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Przedstawiamy każdą cyferkę objętościowo, układając i głośno licząc odpowiednią ilość piłeczek.</w:t>
      </w:r>
    </w:p>
    <w:p w:rsidR="00F15A84" w:rsidRDefault="00330596">
      <w:r>
        <w:rPr>
          <w:noProof/>
          <w:lang w:eastAsia="pl-PL"/>
        </w:rPr>
        <w:drawing>
          <wp:inline distT="0" distB="0" distL="0" distR="0">
            <wp:extent cx="5759324" cy="5467350"/>
            <wp:effectExtent l="19050" t="0" r="0" b="0"/>
            <wp:docPr id="7" name="Obraz 7" descr="C:\Users\Admin\Desktop\P1330595-6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1330595-685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84" w:rsidRPr="00F15A84" w:rsidRDefault="00330596">
      <w:pP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15A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Dzieci wodzą po cyferkach paluszkami, starając się zapamiętać ich kształt. Zabawę można również połączyć z pisaniem </w:t>
      </w:r>
      <w:r w:rsidR="00F15A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cyfr na tacce wysypanej bułką tartą lub mąką. </w:t>
      </w:r>
    </w:p>
    <w:p w:rsidR="00330596" w:rsidRPr="00F15A84" w:rsidRDefault="00F15A8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Inna zabawa: </w:t>
      </w:r>
      <w:r w:rsidR="00330596" w:rsidRPr="00F15A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Dzieci w rytm muzyki podskakują na kolorowych kartkach, a w momencie ciszy zatrzymują się na głośno wypowiedzianym kolorze.</w:t>
      </w:r>
    </w:p>
    <w:p w:rsidR="00330596" w:rsidRDefault="00330596">
      <w:r>
        <w:rPr>
          <w:noProof/>
          <w:lang w:eastAsia="pl-PL"/>
        </w:rPr>
        <w:drawing>
          <wp:inline distT="0" distB="0" distL="0" distR="0">
            <wp:extent cx="5762624" cy="1381125"/>
            <wp:effectExtent l="19050" t="0" r="0" b="0"/>
            <wp:docPr id="8" name="Obraz 8" descr="C:\Users\Admin\Desktop\P1340067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1340067-1024x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96" w:rsidRPr="000A6FDA" w:rsidRDefault="00330596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A6F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Cyferki wieszamy w kolejności obok siebie na sznurku.</w:t>
      </w:r>
    </w:p>
    <w:p w:rsidR="00330596" w:rsidRDefault="00330596">
      <w:r>
        <w:rPr>
          <w:noProof/>
          <w:lang w:eastAsia="pl-PL"/>
        </w:rPr>
        <w:drawing>
          <wp:inline distT="0" distB="0" distL="0" distR="0">
            <wp:extent cx="5757447" cy="2324100"/>
            <wp:effectExtent l="19050" t="0" r="0" b="0"/>
            <wp:docPr id="9" name="Obraz 9" descr="C:\Users\Admin\Desktop\kolory-i-liczby-6-1024x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kolory-i-liczby-6-1024x6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96" w:rsidRPr="000A6FDA" w:rsidRDefault="00330596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A6F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Zachęcam do zabawy, będziecie zaskoczeni</w:t>
      </w:r>
      <w:r w:rsidR="000A6F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0A6F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jak szybko dzieci opanują podstawy kolorów i liczb.</w:t>
      </w:r>
    </w:p>
    <w:p w:rsidR="004C4F4E" w:rsidRDefault="004C4F4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C4F4E" w:rsidRDefault="004C4F4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4F4E">
        <w:rPr>
          <w:rFonts w:ascii="Times New Roman" w:hAnsi="Times New Roman" w:cs="Times New Roman"/>
          <w:sz w:val="24"/>
          <w:szCs w:val="24"/>
          <w:shd w:val="clear" w:color="auto" w:fill="FFFFFF"/>
        </w:rPr>
        <w:t>Kolejny świetny sposób uczący przestrzeni, logicznego myślenia i planowania</w:t>
      </w:r>
      <w:r w:rsidR="00F14FE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C4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samodzielne</w:t>
      </w:r>
      <w:r w:rsidRPr="004C4F4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C4F4E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tworzenie labiryntów lub gier.</w:t>
      </w:r>
      <w:r w:rsidRPr="004C4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Możemy do tego celu użyć pudełka i wylepić w nim z plasteliny trasę labiryntu. Idealnie nadają się też do tego kartony i przedmioty z recyklingu. Spróbujcie też koniecznie ze swoimi pociechami narysować </w:t>
      </w:r>
      <w:r w:rsidR="00EF2418">
        <w:rPr>
          <w:rFonts w:ascii="Times New Roman" w:hAnsi="Times New Roman" w:cs="Times New Roman"/>
          <w:sz w:val="24"/>
          <w:szCs w:val="24"/>
          <w:shd w:val="clear" w:color="auto" w:fill="FFFFFF"/>
        </w:rPr>
        <w:t>labirynt kredą na asfalcie lub chodniku</w:t>
      </w:r>
      <w:r w:rsidRPr="004C4F4E">
        <w:rPr>
          <w:rFonts w:ascii="Times New Roman" w:hAnsi="Times New Roman" w:cs="Times New Roman"/>
          <w:sz w:val="24"/>
          <w:szCs w:val="24"/>
          <w:shd w:val="clear" w:color="auto" w:fill="FFFFFF"/>
        </w:rPr>
        <w:t>. To zdecydowanie jedna z najlepszych zabaw dla dzieci.</w:t>
      </w:r>
    </w:p>
    <w:p w:rsidR="00C10913" w:rsidRDefault="00C109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76900" cy="1428750"/>
            <wp:effectExtent l="19050" t="0" r="0" b="0"/>
            <wp:docPr id="10" name="Obraz 10" descr="C:\Users\Admin\Desktop\matematyka-dla-dziec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atematyka-dla-dzieci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4C" w:rsidRPr="00F81C4C" w:rsidRDefault="00F81C4C" w:rsidP="0068402F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C4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Klasyfikacja, zbiory, wykluczanie ze zbioru- matematyka w zabawie</w:t>
      </w:r>
    </w:p>
    <w:p w:rsidR="00165919" w:rsidRPr="00F81C4C" w:rsidRDefault="00F81C4C" w:rsidP="00F81C4C">
      <w:pPr>
        <w:shd w:val="clear" w:color="auto" w:fill="FFFFFF"/>
        <w:spacing w:after="36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C4C">
        <w:rPr>
          <w:rFonts w:ascii="Times New Roman" w:eastAsia="Times New Roman" w:hAnsi="Times New Roman" w:cs="Times New Roman"/>
          <w:sz w:val="24"/>
          <w:szCs w:val="24"/>
          <w:lang w:eastAsia="pl-PL"/>
        </w:rPr>
        <w:t>To naprawdę łatwe zagadnienia jeśli wprowadzimy je w formie zabaw, następnie przenosząc na prawdziwe życie. Zdolność logicznego grupowania przedmiotów według ich cech i właściwości, dostrzeganie różnic i podobieństw można zaczynać już z dwulatkami. Segregowanie zabawek lub figur w zbiory to dla dziecka bardzo fajne wyzwanie. Układanie w szeregu takich samych zabawek plus jednej dodatkowej odbiegającej od nich sprawia, że dziecko wychwytując różnice</w:t>
      </w:r>
      <w:r w:rsidR="0016591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F81C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czuje się bardziej pewne siebie i chętnie uczestniczy w takich </w:t>
      </w:r>
      <w:proofErr w:type="spellStart"/>
      <w:r w:rsidRPr="00F81C4C">
        <w:rPr>
          <w:rFonts w:ascii="Times New Roman" w:eastAsia="Times New Roman" w:hAnsi="Times New Roman" w:cs="Times New Roman"/>
          <w:sz w:val="24"/>
          <w:szCs w:val="24"/>
          <w:lang w:eastAsia="pl-PL"/>
        </w:rPr>
        <w:t>aktywnościach</w:t>
      </w:r>
      <w:proofErr w:type="spellEnd"/>
      <w:r w:rsidRPr="00F81C4C">
        <w:rPr>
          <w:rFonts w:ascii="Times New Roman" w:eastAsia="Times New Roman" w:hAnsi="Times New Roman" w:cs="Times New Roman"/>
          <w:sz w:val="24"/>
          <w:szCs w:val="24"/>
          <w:lang w:eastAsia="pl-PL"/>
        </w:rPr>
        <w:t>. Podobnie jak w trakcie zabawy w segregowanie i grupowanie przedmiotów według podobieństw w zbiory</w:t>
      </w:r>
      <w:r w:rsidR="00773DB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65919" w:rsidRDefault="0077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112" cy="2514600"/>
            <wp:effectExtent l="19050" t="0" r="0" b="0"/>
            <wp:docPr id="14" name="Obraz 14" descr="C:\Users\Admin\Desktop\matematyka-dla-dziec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matematyka-dla-dzieci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97" w:rsidRDefault="00452597">
      <w:pPr>
        <w:rPr>
          <w:rFonts w:ascii="Times New Roman" w:hAnsi="Times New Roman" w:cs="Times New Roman"/>
          <w:sz w:val="24"/>
          <w:szCs w:val="24"/>
        </w:rPr>
      </w:pPr>
    </w:p>
    <w:p w:rsidR="0087105A" w:rsidRDefault="004525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>Figury i bryły przestrzenne to motyw, który interesuje większość maluchów. Pierwsze rysunki dziecka powstają z podstawowych figur geometrycznych takich jak koło, kwadrat, kreski, prostokąty i trójkąty.  Rozróżnianie figur, odszukiwanie kształtów w przedmiotach codziennego użytku pozwala dzieciom dostrzec, że matematyka jest wszędzie wokół nas.  Aby opanować umiejętność dostrzegania przestrzenności brył i dzielenia ich na kolejne figury warto stworzyć dla dziecka</w:t>
      </w:r>
      <w:r w:rsidRPr="0016591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165919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Geoplan</w:t>
      </w:r>
      <w:proofErr w:type="spellEnd"/>
      <w:r w:rsidRPr="00165919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6591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>To deseczka z kołkami, pinezkami lub gwoździami</w:t>
      </w:r>
      <w:r w:rsid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które dziecko zaczepia gumki recepturki</w:t>
      </w:r>
      <w:r w:rsid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tworząc samodzielnie rozmaite figury, ucząc się dostrzegania zależności i wspólnych elementów. Do zabawy w rozpoznawanie figur możecie pobrać gotowe szablony:</w:t>
      </w:r>
    </w:p>
    <w:p w:rsidR="00452597" w:rsidRPr="00F14FE5" w:rsidRDefault="00452597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4" cy="1628775"/>
            <wp:effectExtent l="19050" t="0" r="0" b="0"/>
            <wp:docPr id="19" name="Obraz 19" descr="C:\Users\Admin\Desktop\matematyka-dla-dzieci-6-768x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matematyka-dla-dzieci-6-768x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05" w:rsidRPr="00165919" w:rsidRDefault="00925E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02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Matematyką można bawić się również na podwórku.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5605"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Idąc można liczyć kroki, drzewa, samochody, psy, koty, domy, okna domów, </w:t>
      </w:r>
      <w:r w:rsidR="00D102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znaki drogowe, </w:t>
      </w:r>
      <w:r w:rsidR="003D5605"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>itd. Można również prosić dziecko, aby przyniosło “4 listki”, “6 kwiatków”, “5 patyczków różnej długości”, “5 patyczków takiej samej długości”, itp. Takie zabawy, choć proste, na pewno szybciej nauczą dzieci liczyć</w:t>
      </w:r>
      <w:r w:rsidR="00D10240">
        <w:rPr>
          <w:rFonts w:ascii="Times New Roman" w:hAnsi="Times New Roman" w:cs="Times New Roman"/>
          <w:sz w:val="24"/>
          <w:szCs w:val="24"/>
          <w:shd w:val="clear" w:color="auto" w:fill="FFFFFF"/>
        </w:rPr>
        <w:t>, segregować, klasyfikować elementy</w:t>
      </w:r>
      <w:r w:rsidR="003D5605"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>. Maluchy uwielbiają poszukiwać różnych cennych kamieni, muszelek i skarbów, więc będzie to dla nich sama przyjemność.</w:t>
      </w:r>
    </w:p>
    <w:p w:rsidR="003D5605" w:rsidRPr="00165919" w:rsidRDefault="003D560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>  Podczas wspólnego spaceru można świetnie się bawić w porównywanie długości. Stajemy obok siebie i my robimy jeden krok, a następnie pytamy dziecko ile kroków musi zrobić, żeby pokonać taką samą drogę? (Niech dziecko teraz zrobi np. 2 kroki, aby przekonać się ile tych kroków musi zrobić). Co to oznacza? Że krok rodzica jest dwa razy dłuższy</w:t>
      </w:r>
      <w:r w:rsidR="0032083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niż krok dziecka. </w:t>
      </w:r>
      <w:r w:rsidRPr="0016591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Inaczej – krok dziecka jest dwa razy krótszy niż rodzica. Możemy to ciągnąć dalej: rodzic robi dwa kroki. Ile kroków musi zrobić dziecko? (Wiemy, że cztery, jednak niech dziecko najpierw odpowie, a później te kroki zrobi, aby sprawdzić swoją odpowiedź.)</w:t>
      </w:r>
    </w:p>
    <w:p w:rsidR="003D5605" w:rsidRDefault="003D5605">
      <w:pPr>
        <w:rPr>
          <w:rFonts w:ascii="Arial" w:hAnsi="Arial" w:cs="Arial"/>
          <w:color w:val="444444"/>
          <w:shd w:val="clear" w:color="auto" w:fill="FFFFFF"/>
        </w:rPr>
      </w:pPr>
    </w:p>
    <w:p w:rsidR="003D5605" w:rsidRPr="0032083B" w:rsidRDefault="003D5605" w:rsidP="003D5605">
      <w:pPr>
        <w:shd w:val="clear" w:color="auto" w:fill="FFFFFF"/>
        <w:spacing w:after="0" w:line="330" w:lineRule="atLeast"/>
        <w:ind w:righ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5605">
        <w:rPr>
          <w:rFonts w:ascii="Times New Roman" w:eastAsia="Times New Roman" w:hAnsi="Times New Roman" w:cs="Times New Roman"/>
          <w:sz w:val="24"/>
          <w:szCs w:val="24"/>
          <w:lang w:eastAsia="pl-PL"/>
        </w:rPr>
        <w:t>Na co dzień mamy też do czynienia z pieniędzmi, a chyba każde dziecko uwielbia je liczyć, przesypywać i układać. Warto to wykorzystać do tworzenia różnych równań. My do zabawy używaliśmy papierowych talerzyków i układaliśmy na nich w różnych konfiguracjach sumy, które będą sobie równe. Przykładowo 3zł=3zł, 5zł=5zł. Zdaniem dziecka było dołożenie lub odjęcie odpowiednich monet tak, aby suma się zgadzała po obu stronach równania.</w:t>
      </w:r>
    </w:p>
    <w:p w:rsidR="00452597" w:rsidRPr="003D5605" w:rsidRDefault="00452597" w:rsidP="003D5605">
      <w:pPr>
        <w:shd w:val="clear" w:color="auto" w:fill="FFFFFF"/>
        <w:spacing w:after="0" w:line="330" w:lineRule="atLeast"/>
        <w:ind w:righ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605" w:rsidRDefault="00452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099" cy="1781175"/>
            <wp:effectExtent l="19050" t="0" r="1" b="0"/>
            <wp:docPr id="15" name="Obraz 15" descr="C:\Users\Admin\Desktop\P508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P50806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97" w:rsidRDefault="00452597" w:rsidP="004232D7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232D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Nauka dodawania i odejmowania na konkretach, czy pojecie większości, mniejszości i równości to kolejny etap, który warto przyswoić w formie zabawy.</w:t>
      </w:r>
    </w:p>
    <w:p w:rsidR="004232D7" w:rsidRPr="00452597" w:rsidRDefault="004232D7" w:rsidP="004232D7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2597" w:rsidRDefault="00452597" w:rsidP="00452597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597">
        <w:rPr>
          <w:rFonts w:ascii="Times New Roman" w:eastAsia="Times New Roman" w:hAnsi="Times New Roman" w:cs="Times New Roman"/>
          <w:sz w:val="24"/>
          <w:szCs w:val="24"/>
          <w:lang w:eastAsia="pl-PL"/>
        </w:rPr>
        <w:t>Mogą to być doświadczenia, eksperymenty, zabawy plastyczne, codzienne aktywności.  Jeśli zależy nam na tym, aby dziecko nauczyło się abstrakcyjnego myślenia</w:t>
      </w:r>
      <w:r w:rsidR="004232D7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4525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zamiast tłumaczyć dziecku i kazać wkuwać na pamięć pewne zagadnienia, pozwólmy mu ich doświadczać i poszukiwać rozwiązań w codziennym życiu i zabawie.</w:t>
      </w:r>
      <w:r w:rsidR="004232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oto przykłady: </w:t>
      </w:r>
    </w:p>
    <w:p w:rsidR="004232D7" w:rsidRDefault="004232D7" w:rsidP="00452597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232D7" w:rsidRDefault="004232D7" w:rsidP="00452597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232D7" w:rsidRPr="00452597" w:rsidRDefault="004232D7" w:rsidP="00452597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232D7" w:rsidRDefault="00452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4" cy="1762125"/>
            <wp:effectExtent l="19050" t="0" r="0" b="0"/>
            <wp:docPr id="22" name="Obraz 22" descr="C:\Users\Admin\Desktop\matematyka-dla-dzieci-8-768x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matematyka-dla-dzieci-8-768x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97" w:rsidRDefault="00452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4624" cy="2333625"/>
            <wp:effectExtent l="19050" t="0" r="0" b="0"/>
            <wp:docPr id="23" name="Obraz 23" descr="C:\Users\Admin\Desktop\matematyka-dla-dzieci-41-768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matematyka-dla-dzieci-41-768x5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3F" w:rsidRDefault="008A623F">
      <w:pPr>
        <w:rPr>
          <w:rFonts w:ascii="Times New Roman" w:hAnsi="Times New Roman" w:cs="Times New Roman"/>
          <w:sz w:val="24"/>
          <w:szCs w:val="24"/>
        </w:rPr>
      </w:pPr>
    </w:p>
    <w:p w:rsidR="008A623F" w:rsidRPr="008A623F" w:rsidRDefault="008A623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A62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Bawcie się dobrze. To są tylko propozycje, ale zachęcam do wykorzystania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 pracy ze swoimi dziećmi kilku zabaw, a na pewno sprawią im wielką frajdę i przyjemność. </w:t>
      </w:r>
    </w:p>
    <w:sectPr w:rsidR="008A623F" w:rsidRPr="008A623F" w:rsidSect="00652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A236E"/>
    <w:multiLevelType w:val="multilevel"/>
    <w:tmpl w:val="B1AEEC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2B4840"/>
    <w:multiLevelType w:val="multilevel"/>
    <w:tmpl w:val="E3F00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30596"/>
    <w:rsid w:val="000A6FDA"/>
    <w:rsid w:val="00165919"/>
    <w:rsid w:val="00263598"/>
    <w:rsid w:val="002F2815"/>
    <w:rsid w:val="0032083B"/>
    <w:rsid w:val="00330596"/>
    <w:rsid w:val="003D5605"/>
    <w:rsid w:val="004232D7"/>
    <w:rsid w:val="00452597"/>
    <w:rsid w:val="004C4F4E"/>
    <w:rsid w:val="004C57CC"/>
    <w:rsid w:val="00521184"/>
    <w:rsid w:val="00652169"/>
    <w:rsid w:val="0068402F"/>
    <w:rsid w:val="00730E70"/>
    <w:rsid w:val="00773DBB"/>
    <w:rsid w:val="007C3776"/>
    <w:rsid w:val="0087105A"/>
    <w:rsid w:val="008A623F"/>
    <w:rsid w:val="00925EB2"/>
    <w:rsid w:val="00B75135"/>
    <w:rsid w:val="00BE7166"/>
    <w:rsid w:val="00C10913"/>
    <w:rsid w:val="00CB7350"/>
    <w:rsid w:val="00D10240"/>
    <w:rsid w:val="00EF2418"/>
    <w:rsid w:val="00F14FE5"/>
    <w:rsid w:val="00F15A84"/>
    <w:rsid w:val="00F81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2169"/>
  </w:style>
  <w:style w:type="paragraph" w:styleId="Nagwek1">
    <w:name w:val="heading 1"/>
    <w:basedOn w:val="Normalny"/>
    <w:link w:val="Nagwek1Znak"/>
    <w:uiPriority w:val="9"/>
    <w:qFormat/>
    <w:rsid w:val="003305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751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3059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3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5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330596"/>
  </w:style>
  <w:style w:type="character" w:styleId="Hipercze">
    <w:name w:val="Hyperlink"/>
    <w:basedOn w:val="Domylnaczcionkaakapitu"/>
    <w:uiPriority w:val="99"/>
    <w:semiHidden/>
    <w:unhideWhenUsed/>
    <w:rsid w:val="0033059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C4F4E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7513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otoja.pl/zabawy-dla-dzieci,katalog-zabaw-rozwijajacych-artykul,2228,r1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polki.pl/rodzina/dziecko,zabawy-matematyczne-dla-dzieci-3-propozycje,10041821,artykul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mamotoja.pl/gry-edukacyjne-na-tablet-dla-dzieci-10-propozycji,gry-online-artykul,15819,r1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mamotoja.pl/logiczne-zagadki-zabawa-dla-dzieci,eksperymenty-i-zabawy-artykul,2264,r1.html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1115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27</cp:revision>
  <dcterms:created xsi:type="dcterms:W3CDTF">2020-04-21T11:01:00Z</dcterms:created>
  <dcterms:modified xsi:type="dcterms:W3CDTF">2020-04-21T16:41:00Z</dcterms:modified>
</cp:coreProperties>
</file>