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PAŹDZIERNIK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b/>
          <w:sz w:val="24"/>
          <w:szCs w:val="24"/>
        </w:rPr>
        <w:t>Temat kompleksowy:  IDZIE JESIEŃ PRZEZ ŚWIAT. JESIENNA PRZYRODA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" w:ascii="Times New Roman" w:hAnsi="Times New Roman" w:cstheme="minorHAnsi"/>
          <w:b/>
          <w:bCs/>
          <w:sz w:val="24"/>
          <w:szCs w:val="24"/>
        </w:rPr>
        <w:t>Drodzy Rodzice!</w:t>
      </w:r>
    </w:p>
    <w:p>
      <w:pPr>
        <w:pStyle w:val="Normal"/>
        <w:bidi w:val="0"/>
        <w:spacing w:lineRule="auto" w:line="240" w:before="0" w:after="0"/>
        <w:jc w:val="both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 xml:space="preserve">W </w:t>
      </w:r>
      <w:r>
        <w:rPr>
          <w:rFonts w:cs="" w:ascii="Times New Roman" w:hAnsi="Times New Roman" w:cstheme="minorHAnsi"/>
          <w:color w:val="000000"/>
          <w:sz w:val="24"/>
          <w:szCs w:val="24"/>
        </w:rPr>
        <w:t xml:space="preserve">minionych tygodniach października rozmawialiśmy o wartości, jaką jest </w:t>
      </w:r>
      <w:r>
        <w:rPr>
          <w:rFonts w:cs="" w:ascii="Times New Roman" w:hAnsi="Times New Roman" w:cstheme="minorHAnsi"/>
          <w:b/>
          <w:color w:val="000000"/>
          <w:sz w:val="24"/>
          <w:szCs w:val="24"/>
        </w:rPr>
        <w:t>WRAŻLIWOŚĆ</w:t>
      </w:r>
      <w:r>
        <w:rPr>
          <w:rFonts w:cs="" w:ascii="Times New Roman" w:hAnsi="Times New Roman" w:cstheme="minorHAnsi"/>
          <w:color w:val="000000"/>
          <w:sz w:val="24"/>
          <w:szCs w:val="24"/>
        </w:rPr>
        <w:t xml:space="preserve">, m.in. na piękno przyrody oraz potrzeby roślin i zwierząt. Skłaniało to do rozmów o jesieni. Poznaliśmy rośliny i zwierzęta, które można spotkać w parku, uczyliśmy się rozpoznawać drzewa, łączyć je z należącymi do nich liśćmi i owocami. Poprzez obserwacje, zabawy z materiałem przyrodniczym kształtowaliśmy wrażliwość na piękno jesiennego krajobrazu, podziwialiśmy różnorodność jesiennych barw. Wiemy, w jaki sposób zwierzęta przygotowują się do przetrwania zimy, potrafimy podać nazwy miejsc, w których mieszkają; wiemy, co to znaczy </w:t>
      </w:r>
      <w:r>
        <w:rPr>
          <w:rFonts w:cs="" w:ascii="Times New Roman" w:hAnsi="Times New Roman" w:cstheme="minorHAnsi"/>
          <w:i/>
          <w:color w:val="000000"/>
          <w:sz w:val="24"/>
          <w:szCs w:val="24"/>
        </w:rPr>
        <w:t>hibernacja</w:t>
      </w:r>
      <w:r>
        <w:rPr>
          <w:rFonts w:cs="" w:ascii="Times New Roman" w:hAnsi="Times New Roman" w:cstheme="minorHAnsi"/>
          <w:color w:val="000000"/>
          <w:sz w:val="24"/>
          <w:szCs w:val="24"/>
        </w:rPr>
        <w:t xml:space="preserve">. Wiemy też, że należy pomagać zwierzętom w ciężkim dla nich okresie zimowym. Rozumiemy, jak ważna jest praca leśniczego. Zwróciliśmy uwagę na świat najmniejszych zwierząt – owadów: wiemy jak zachowują się jesienią.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color w:val="000000"/>
          <w:sz w:val="24"/>
          <w:szCs w:val="24"/>
        </w:rPr>
        <w:t xml:space="preserve">Nasze obserwacje odzwierciedlaliśmy w formach plastycznych.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" w:cstheme="minorHAnsi"/>
          <w:b/>
          <w:bCs/>
          <w:color w:val="000000"/>
          <w:sz w:val="24"/>
          <w:szCs w:val="24"/>
        </w:rPr>
        <w:t>Poznaliśmy litery o, O, m, M, l, L. Podejmowaliśmy próby czytania prostych wyrazów. W zabawach grafomotorycznych kreśliliśmy nowo poznane litery . Umiemy odczytywać proste sylaby w oparciu o poznane litery. Ciągle doskonalimy słuch fonematyczny – wyróżniamy głoski w wyrazach, składamy wyrazy z sylab i głosek.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" w:ascii="Times New Roman" w:hAnsi="Times New Roman" w:cstheme="minorHAnsi"/>
          <w:b/>
          <w:bCs/>
          <w:sz w:val="24"/>
          <w:szCs w:val="24"/>
        </w:rPr>
        <w:t xml:space="preserve">Poznaliśmy cyfrę 1. Bawiliśmy się materiałem przyrodniczym, przeliczając, odkładając i dokładając określoną liczbę liczmanów. </w:t>
      </w:r>
      <w:r>
        <w:rPr>
          <w:rFonts w:cs="" w:ascii="Times New Roman" w:hAnsi="Times New Roman" w:cstheme="minorHAnsi"/>
          <w:b/>
          <w:bCs/>
          <w:color w:val="000000"/>
          <w:sz w:val="24"/>
          <w:szCs w:val="24"/>
        </w:rPr>
        <w:t>Wykorzystując liczmany ćwiczyliśmy umiejętność dokładnego liczenia. Potrafimy klasyfikować przedmioty wg dwóch cech i układać rytmy.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Rozwijaliśmy sprawność manualną podczas rysowania, wycinania, stemplowania.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Umiemy zaśpiewać piosenkę </w:t>
      </w:r>
      <w:r>
        <w:rPr>
          <w:rFonts w:cs="" w:cstheme="minorHAnsi"/>
          <w:i/>
          <w:color w:val="000000"/>
          <w:sz w:val="24"/>
          <w:szCs w:val="24"/>
        </w:rPr>
        <w:t>Jesienny kujawiaczek</w:t>
      </w:r>
      <w:r>
        <w:rPr>
          <w:rFonts w:cs="" w:cstheme="minorHAnsi"/>
          <w:color w:val="000000"/>
          <w:sz w:val="24"/>
          <w:szCs w:val="24"/>
        </w:rPr>
        <w:t xml:space="preserve"> , wykonać do niej prosty układ ruchowy i określić nastrój utworu. 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 w:cs="" w:cstheme="minorHAnsi"/>
          <w:color w:val="000000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" w:cstheme="minorHAnsi"/>
          <w:b/>
          <w:bCs/>
          <w:color w:val="000000"/>
          <w:sz w:val="24"/>
          <w:szCs w:val="24"/>
          <w:u w:val="single"/>
        </w:rPr>
        <w:t>Dobre pomysły dla  rodziców, czyli jak spędzać czas z dzieckiem: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warto korzystać z uroków złotej jesieni i często chodzić na spacer do parku i lasu, zbierać skarby jesieni, które potem można wykorzystać do prac plastyczno-technicznych (kasztanowe ludziki, korale z jarzębiny);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dobrze jest doskonalić u dzieci umiejętności podawania nazw okazów przyrodniczych, roślin, drzew;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należy hartować organizm, rozwijać sprawność ruchową, uprawiać sport nie tylko w ciepłą, słoneczną pogodę;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tworzyć kompozycje z liści, patyków, gałązek, traw;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wymyślać zabawy matematyczne z wykorzystaniem liczmanów (kasztany, szyszki, żołędzie): przeliczać, segregować, dodawać i odejmować;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 xml:space="preserve">rozwijać zainteresowania przyrodnicze, </w:t>
      </w:r>
      <w:r>
        <w:rPr>
          <w:rFonts w:cs="" w:cstheme="minorHAnsi"/>
          <w:sz w:val="24"/>
          <w:szCs w:val="24"/>
        </w:rPr>
        <w:t>prowadzić rozmowy na temat piękna jesiennego krajobrazu</w:t>
      </w:r>
      <w:r>
        <w:rPr>
          <w:rFonts w:cs="" w:cstheme="minorHAnsi"/>
          <w:color w:val="000000"/>
          <w:sz w:val="24"/>
          <w:szCs w:val="24"/>
        </w:rPr>
        <w:t xml:space="preserve"> (poprzez obserwowanie przyrody, wąchanie jesiennych kwiatów, słuchanie szumu drzew, śpiewu ptaków),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color w:val="000000"/>
          <w:sz w:val="24"/>
          <w:szCs w:val="24"/>
        </w:rPr>
        <w:t xml:space="preserve">– </w:t>
      </w:r>
      <w:r>
        <w:rPr>
          <w:rFonts w:cs="" w:cstheme="minorHAnsi"/>
          <w:color w:val="000000"/>
          <w:sz w:val="24"/>
          <w:szCs w:val="24"/>
        </w:rPr>
        <w:t>wymyślać zabawy twórcze – bajki, historie o przygodach zwierząt, świecie roślin itp.;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 xml:space="preserve">– </w:t>
      </w:r>
      <w:r>
        <w:rPr>
          <w:rFonts w:cs="" w:ascii="Times New Roman" w:hAnsi="Times New Roman" w:cstheme="minorHAnsi"/>
          <w:sz w:val="24"/>
          <w:szCs w:val="24"/>
        </w:rPr>
        <w:t>wykonać karmnik dla ptaków, domek dla owadów – umieścić go w widocznym miejscu; zbierać pokarm dla ptaków (nasiona, pestki);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– </w:t>
      </w:r>
      <w:r>
        <w:rPr>
          <w:rFonts w:cs="Arial" w:ascii="Times New Roman" w:hAnsi="Times New Roman"/>
          <w:b/>
          <w:bCs/>
          <w:sz w:val="24"/>
          <w:szCs w:val="24"/>
        </w:rPr>
        <w:t>wyszukiwać poznane litery w reklamach, książkach i podawać ich nazwy, czytać proste wyrazy;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 xml:space="preserve">– </w:t>
      </w:r>
      <w:r>
        <w:rPr>
          <w:rFonts w:cs="" w:ascii="Times New Roman" w:hAnsi="Times New Roman" w:cstheme="minorHAnsi"/>
          <w:sz w:val="24"/>
          <w:szCs w:val="24"/>
        </w:rPr>
        <w:t>organizować zabawy rozwijające słuch fonematyczny – np. wyszukiwanie rymów do podanych wyrazów.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Times New Roman" w:hAnsi="Times New Roman" w:cs="" w:cstheme="minorHAnsi"/>
          <w:sz w:val="24"/>
          <w:szCs w:val="24"/>
          <w:u w:val="single"/>
        </w:rPr>
      </w:pPr>
      <w:r>
        <w:rPr>
          <w:rFonts w:cs="" w:cstheme="minorHAnsi"/>
          <w:sz w:val="24"/>
          <w:szCs w:val="24"/>
          <w:u w:val="single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Calibri" w:hAnsi="Calibri" w:cs="" w:cstheme="minorHAnsi"/>
          <w:color w:val="000000"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2</Pages>
  <Words>389</Words>
  <Characters>2629</Characters>
  <CharactersWithSpaces>3018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2020-10-10T17:10:09Z</dcterms:created>
  <dc:creator/>
  <dc:description/>
  <dc:language>pl-PL</dc:language>
  <cp:lastModifiedBy/>
  <dcterms:modified xsi:type="dcterms:W3CDTF">2020-10-10T17:39:26Z</dcterms:modified>
  <cp:revision>5</cp:revision>
  <dc:subject/>
  <dc:title/>
</cp:coreProperties>
</file>